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6B63F" w14:textId="6BE73074" w:rsidR="00791AC8" w:rsidRPr="00D330C2" w:rsidRDefault="00791AC8" w:rsidP="008C54DB">
      <w:pPr>
        <w:pStyle w:val="Default"/>
        <w:jc w:val="center"/>
        <w:rPr>
          <w:rFonts w:ascii="標楷體" w:eastAsia="標楷體" w:hAnsi="標楷體"/>
          <w:color w:val="auto"/>
          <w:sz w:val="32"/>
          <w:szCs w:val="32"/>
        </w:rPr>
      </w:pPr>
      <w:r w:rsidRPr="00D330C2">
        <w:rPr>
          <w:rFonts w:ascii="標楷體" w:eastAsia="標楷體" w:hAnsi="標楷體" w:hint="eastAsia"/>
          <w:color w:val="auto"/>
          <w:sz w:val="32"/>
          <w:szCs w:val="32"/>
        </w:rPr>
        <w:t>臺北市萬華區萬大國民小學</w:t>
      </w:r>
      <w:bookmarkStart w:id="0" w:name="_Hlk212034237"/>
      <w:r w:rsidRPr="00D330C2">
        <w:rPr>
          <w:rFonts w:ascii="標楷體" w:eastAsia="標楷體" w:hAnsi="標楷體" w:hint="eastAsia"/>
          <w:color w:val="auto"/>
          <w:sz w:val="32"/>
          <w:szCs w:val="32"/>
        </w:rPr>
        <w:t>校園</w:t>
      </w:r>
      <w:proofErr w:type="gramStart"/>
      <w:r w:rsidRPr="00D330C2">
        <w:rPr>
          <w:rFonts w:ascii="標楷體" w:eastAsia="標楷體" w:hAnsi="標楷體" w:hint="eastAsia"/>
          <w:color w:val="auto"/>
          <w:sz w:val="32"/>
          <w:szCs w:val="32"/>
        </w:rPr>
        <w:t>霸凌防</w:t>
      </w:r>
      <w:proofErr w:type="gramEnd"/>
      <w:r w:rsidRPr="00D330C2">
        <w:rPr>
          <w:rFonts w:ascii="標楷體" w:eastAsia="標楷體" w:hAnsi="標楷體" w:hint="eastAsia"/>
          <w:color w:val="auto"/>
          <w:sz w:val="32"/>
          <w:szCs w:val="32"/>
        </w:rPr>
        <w:t>制執行計畫</w:t>
      </w:r>
      <w:bookmarkEnd w:id="0"/>
    </w:p>
    <w:p w14:paraId="1F3AD02C" w14:textId="0DE09FD3" w:rsidR="009C7CA6" w:rsidRPr="00D330C2" w:rsidRDefault="009C7CA6" w:rsidP="009C7CA6">
      <w:pPr>
        <w:pStyle w:val="Default"/>
        <w:jc w:val="right"/>
        <w:rPr>
          <w:rFonts w:ascii="標楷體" w:eastAsia="標楷體" w:hAnsi="標楷體"/>
          <w:color w:val="auto"/>
        </w:rPr>
      </w:pPr>
      <w:r w:rsidRPr="00D330C2">
        <w:rPr>
          <w:rFonts w:ascii="標楷體" w:eastAsia="標楷體" w:hAnsi="標楷體" w:hint="eastAsia"/>
          <w:color w:val="auto"/>
        </w:rPr>
        <w:t>114.10.22修訂</w:t>
      </w:r>
    </w:p>
    <w:p w14:paraId="264A0D5A" w14:textId="74CA56D1" w:rsidR="00ED69E0" w:rsidRPr="0094724E" w:rsidRDefault="004F2CBD" w:rsidP="00D0700F">
      <w:pPr>
        <w:pStyle w:val="Default"/>
        <w:snapToGrid w:val="0"/>
        <w:spacing w:line="360" w:lineRule="auto"/>
        <w:rPr>
          <w:rFonts w:ascii="標楷體" w:eastAsia="標楷體" w:hAnsi="標楷體"/>
          <w:color w:val="auto"/>
          <w:sz w:val="28"/>
          <w:szCs w:val="28"/>
        </w:rPr>
      </w:pPr>
      <w:r w:rsidRPr="0094724E">
        <w:rPr>
          <w:rFonts w:ascii="標楷體" w:eastAsia="標楷體" w:hAnsi="標楷體" w:hint="eastAsia"/>
          <w:color w:val="auto"/>
          <w:sz w:val="28"/>
          <w:szCs w:val="28"/>
        </w:rPr>
        <w:t>壹、依據</w:t>
      </w:r>
    </w:p>
    <w:p w14:paraId="66F49266" w14:textId="0DE002A3" w:rsidR="00ED69E0" w:rsidRPr="00D330C2" w:rsidRDefault="00D0700F" w:rsidP="00D0700F">
      <w:pPr>
        <w:pStyle w:val="Default"/>
        <w:numPr>
          <w:ilvl w:val="0"/>
          <w:numId w:val="3"/>
        </w:numPr>
        <w:snapToGrid w:val="0"/>
        <w:spacing w:line="360" w:lineRule="auto"/>
        <w:ind w:left="851" w:hanging="574"/>
        <w:rPr>
          <w:rFonts w:ascii="標楷體" w:eastAsia="標楷體" w:cs="標楷體"/>
          <w:color w:val="auto"/>
          <w:sz w:val="26"/>
          <w:szCs w:val="26"/>
        </w:rPr>
      </w:pPr>
      <w:r w:rsidRPr="00D330C2">
        <w:rPr>
          <w:rFonts w:ascii="標楷體" w:eastAsia="標楷體" w:cs="標楷體" w:hint="eastAsia"/>
          <w:color w:val="auto"/>
          <w:sz w:val="28"/>
          <w:szCs w:val="28"/>
        </w:rPr>
        <w:t>教育基本法第</w:t>
      </w:r>
      <w:r w:rsidRPr="00D330C2">
        <w:rPr>
          <w:rFonts w:ascii="標楷體" w:eastAsia="標楷體" w:cs="標楷體"/>
          <w:color w:val="auto"/>
          <w:sz w:val="28"/>
          <w:szCs w:val="28"/>
        </w:rPr>
        <w:t>8</w:t>
      </w:r>
      <w:r w:rsidRPr="00D330C2">
        <w:rPr>
          <w:rFonts w:ascii="標楷體" w:eastAsia="標楷體" w:cs="標楷體" w:hint="eastAsia"/>
          <w:color w:val="auto"/>
          <w:sz w:val="28"/>
          <w:szCs w:val="28"/>
        </w:rPr>
        <w:t>條第</w:t>
      </w:r>
      <w:r w:rsidRPr="00D330C2">
        <w:rPr>
          <w:rFonts w:ascii="標楷體" w:eastAsia="標楷體" w:cs="標楷體"/>
          <w:color w:val="auto"/>
          <w:sz w:val="28"/>
          <w:szCs w:val="28"/>
        </w:rPr>
        <w:t>2</w:t>
      </w:r>
      <w:r w:rsidRPr="00D330C2">
        <w:rPr>
          <w:rFonts w:ascii="標楷體" w:eastAsia="標楷體" w:cs="標楷體" w:hint="eastAsia"/>
          <w:color w:val="auto"/>
          <w:sz w:val="28"/>
          <w:szCs w:val="28"/>
        </w:rPr>
        <w:t>項，學生之學習權、受教育權、身體自主權及人格發展權，國家應予保障，並使學生不受任何體罰</w:t>
      </w:r>
      <w:proofErr w:type="gramStart"/>
      <w:r w:rsidRPr="00D330C2">
        <w:rPr>
          <w:rFonts w:ascii="標楷體" w:eastAsia="標楷體" w:cs="標楷體" w:hint="eastAsia"/>
          <w:color w:val="auto"/>
          <w:sz w:val="28"/>
          <w:szCs w:val="28"/>
        </w:rPr>
        <w:t>及霸凌行為</w:t>
      </w:r>
      <w:proofErr w:type="gramEnd"/>
      <w:r w:rsidRPr="00D330C2">
        <w:rPr>
          <w:rFonts w:ascii="標楷體" w:eastAsia="標楷體" w:cs="標楷體" w:hint="eastAsia"/>
          <w:color w:val="auto"/>
          <w:sz w:val="28"/>
          <w:szCs w:val="28"/>
        </w:rPr>
        <w:t>，造成身心之侵害。</w:t>
      </w:r>
    </w:p>
    <w:p w14:paraId="0B25EBC4" w14:textId="3DE4C3F1" w:rsidR="00D0700F" w:rsidRPr="00D330C2" w:rsidRDefault="00D0700F" w:rsidP="00D0700F">
      <w:pPr>
        <w:pStyle w:val="Default"/>
        <w:numPr>
          <w:ilvl w:val="0"/>
          <w:numId w:val="3"/>
        </w:numPr>
        <w:snapToGrid w:val="0"/>
        <w:spacing w:line="360" w:lineRule="auto"/>
        <w:ind w:left="851" w:hanging="574"/>
        <w:rPr>
          <w:rFonts w:ascii="標楷體" w:eastAsia="標楷體" w:cs="標楷體"/>
          <w:color w:val="auto"/>
          <w:sz w:val="26"/>
          <w:szCs w:val="26"/>
        </w:rPr>
      </w:pPr>
      <w:r w:rsidRPr="00D330C2">
        <w:rPr>
          <w:rFonts w:ascii="標楷體" w:eastAsia="標楷體" w:cs="標楷體" w:hint="eastAsia"/>
          <w:color w:val="auto"/>
          <w:sz w:val="26"/>
          <w:szCs w:val="26"/>
        </w:rPr>
        <w:t>校園</w:t>
      </w:r>
      <w:proofErr w:type="gramStart"/>
      <w:r w:rsidRPr="00D330C2">
        <w:rPr>
          <w:rFonts w:ascii="標楷體" w:eastAsia="標楷體" w:cs="標楷體" w:hint="eastAsia"/>
          <w:color w:val="auto"/>
          <w:sz w:val="26"/>
          <w:szCs w:val="26"/>
        </w:rPr>
        <w:t>霸凌防</w:t>
      </w:r>
      <w:proofErr w:type="gramEnd"/>
      <w:r w:rsidRPr="00D330C2">
        <w:rPr>
          <w:rFonts w:ascii="標楷體" w:eastAsia="標楷體" w:cs="標楷體" w:hint="eastAsia"/>
          <w:color w:val="auto"/>
          <w:sz w:val="26"/>
          <w:szCs w:val="26"/>
        </w:rPr>
        <w:t>制準則第7條第</w:t>
      </w:r>
      <w:r w:rsidRPr="00D330C2">
        <w:rPr>
          <w:rFonts w:ascii="標楷體" w:eastAsia="標楷體" w:cs="標楷體"/>
          <w:color w:val="auto"/>
          <w:sz w:val="26"/>
          <w:szCs w:val="26"/>
        </w:rPr>
        <w:t>1</w:t>
      </w:r>
      <w:r w:rsidRPr="00D330C2">
        <w:rPr>
          <w:rFonts w:ascii="標楷體" w:eastAsia="標楷體" w:cs="標楷體" w:hint="eastAsia"/>
          <w:color w:val="auto"/>
          <w:sz w:val="26"/>
          <w:szCs w:val="26"/>
        </w:rPr>
        <w:t>項第</w:t>
      </w:r>
      <w:r w:rsidRPr="00D330C2">
        <w:rPr>
          <w:rFonts w:ascii="標楷體" w:eastAsia="標楷體" w:cs="標楷體"/>
          <w:color w:val="auto"/>
          <w:sz w:val="26"/>
          <w:szCs w:val="26"/>
        </w:rPr>
        <w:t>1</w:t>
      </w:r>
      <w:r w:rsidRPr="00D330C2">
        <w:rPr>
          <w:rFonts w:ascii="標楷體" w:eastAsia="標楷體" w:cs="標楷體" w:hint="eastAsia"/>
          <w:color w:val="auto"/>
          <w:sz w:val="26"/>
          <w:szCs w:val="26"/>
        </w:rPr>
        <w:t>款，學校應組成校園</w:t>
      </w:r>
      <w:proofErr w:type="gramStart"/>
      <w:r w:rsidRPr="00D330C2">
        <w:rPr>
          <w:rFonts w:ascii="標楷體" w:eastAsia="標楷體" w:cs="標楷體" w:hint="eastAsia"/>
          <w:color w:val="auto"/>
          <w:sz w:val="26"/>
          <w:szCs w:val="26"/>
        </w:rPr>
        <w:t>霸凌防</w:t>
      </w:r>
      <w:proofErr w:type="gramEnd"/>
      <w:r w:rsidRPr="00D330C2">
        <w:rPr>
          <w:rFonts w:ascii="標楷體" w:eastAsia="標楷體" w:cs="標楷體" w:hint="eastAsia"/>
          <w:color w:val="auto"/>
          <w:sz w:val="26"/>
          <w:szCs w:val="26"/>
        </w:rPr>
        <w:t>制委員會，其任務之一為，負責校園</w:t>
      </w:r>
      <w:proofErr w:type="gramStart"/>
      <w:r w:rsidRPr="00D330C2">
        <w:rPr>
          <w:rFonts w:ascii="標楷體" w:eastAsia="標楷體" w:cs="標楷體" w:hint="eastAsia"/>
          <w:color w:val="auto"/>
          <w:sz w:val="26"/>
          <w:szCs w:val="26"/>
        </w:rPr>
        <w:t>霸凌防</w:t>
      </w:r>
      <w:proofErr w:type="gramEnd"/>
      <w:r w:rsidRPr="00D330C2">
        <w:rPr>
          <w:rFonts w:ascii="標楷體" w:eastAsia="標楷體" w:cs="標楷體" w:hint="eastAsia"/>
          <w:color w:val="auto"/>
          <w:sz w:val="26"/>
          <w:szCs w:val="26"/>
        </w:rPr>
        <w:t>制計畫之</w:t>
      </w:r>
      <w:proofErr w:type="gramStart"/>
      <w:r w:rsidRPr="00D330C2">
        <w:rPr>
          <w:rFonts w:ascii="標楷體" w:eastAsia="標楷體" w:cs="標楷體" w:hint="eastAsia"/>
          <w:color w:val="auto"/>
          <w:sz w:val="26"/>
          <w:szCs w:val="26"/>
        </w:rPr>
        <w:t>研</w:t>
      </w:r>
      <w:proofErr w:type="gramEnd"/>
      <w:r w:rsidRPr="00D330C2">
        <w:rPr>
          <w:rFonts w:ascii="標楷體" w:eastAsia="標楷體" w:cs="標楷體" w:hint="eastAsia"/>
          <w:color w:val="auto"/>
          <w:sz w:val="26"/>
          <w:szCs w:val="26"/>
        </w:rPr>
        <w:t>擬及推動。</w:t>
      </w:r>
    </w:p>
    <w:p w14:paraId="02291C3A" w14:textId="34DB423B" w:rsidR="00ED69E0" w:rsidRPr="00D330C2" w:rsidRDefault="007C6901" w:rsidP="00ED69E0">
      <w:pPr>
        <w:pStyle w:val="Default"/>
        <w:numPr>
          <w:ilvl w:val="0"/>
          <w:numId w:val="3"/>
        </w:numPr>
        <w:snapToGrid w:val="0"/>
        <w:spacing w:line="360" w:lineRule="auto"/>
        <w:ind w:left="851" w:hanging="574"/>
        <w:rPr>
          <w:rFonts w:ascii="標楷體" w:eastAsia="標楷體" w:cs="標楷體"/>
          <w:color w:val="auto"/>
          <w:sz w:val="26"/>
          <w:szCs w:val="26"/>
        </w:rPr>
      </w:pPr>
      <w:r w:rsidRPr="00D330C2">
        <w:rPr>
          <w:rFonts w:ascii="標楷體" w:eastAsia="標楷體" w:cs="標楷體" w:hint="eastAsia"/>
          <w:color w:val="auto"/>
          <w:sz w:val="26"/>
          <w:szCs w:val="26"/>
        </w:rPr>
        <w:t>臺北市政府教育局</w:t>
      </w:r>
      <w:r w:rsidR="00D0700F" w:rsidRPr="00D330C2">
        <w:rPr>
          <w:rFonts w:ascii="標楷體" w:eastAsia="標楷體" w:cs="標楷體"/>
          <w:color w:val="auto"/>
          <w:sz w:val="26"/>
          <w:szCs w:val="26"/>
        </w:rPr>
        <w:t>114</w:t>
      </w:r>
      <w:r w:rsidR="00D0700F" w:rsidRPr="00D330C2">
        <w:rPr>
          <w:rFonts w:ascii="標楷體" w:eastAsia="標楷體" w:cs="標楷體" w:hint="eastAsia"/>
          <w:color w:val="auto"/>
          <w:sz w:val="26"/>
          <w:szCs w:val="26"/>
        </w:rPr>
        <w:t>年</w:t>
      </w:r>
      <w:r w:rsidR="00D0700F" w:rsidRPr="00D330C2">
        <w:rPr>
          <w:rFonts w:ascii="標楷體" w:eastAsia="標楷體" w:cs="標楷體"/>
          <w:color w:val="auto"/>
          <w:sz w:val="26"/>
          <w:szCs w:val="26"/>
        </w:rPr>
        <w:t>7</w:t>
      </w:r>
      <w:r w:rsidR="00D0700F" w:rsidRPr="00D330C2">
        <w:rPr>
          <w:rFonts w:ascii="標楷體" w:eastAsia="標楷體" w:cs="標楷體" w:hint="eastAsia"/>
          <w:color w:val="auto"/>
          <w:sz w:val="26"/>
          <w:szCs w:val="26"/>
        </w:rPr>
        <w:t>月</w:t>
      </w:r>
      <w:r w:rsidR="00D0700F" w:rsidRPr="00D330C2">
        <w:rPr>
          <w:rFonts w:ascii="標楷體" w:eastAsia="標楷體" w:cs="標楷體"/>
          <w:color w:val="auto"/>
          <w:sz w:val="26"/>
          <w:szCs w:val="26"/>
        </w:rPr>
        <w:t>14</w:t>
      </w:r>
      <w:r w:rsidR="00D0700F" w:rsidRPr="00D330C2">
        <w:rPr>
          <w:rFonts w:ascii="標楷體" w:eastAsia="標楷體" w:cs="標楷體" w:hint="eastAsia"/>
          <w:color w:val="auto"/>
          <w:sz w:val="26"/>
          <w:szCs w:val="26"/>
        </w:rPr>
        <w:t>日</w:t>
      </w:r>
      <w:proofErr w:type="gramStart"/>
      <w:r w:rsidR="00D0700F" w:rsidRPr="00D330C2">
        <w:rPr>
          <w:rFonts w:ascii="標楷體" w:eastAsia="標楷體" w:cs="標楷體"/>
          <w:color w:val="auto"/>
          <w:sz w:val="26"/>
          <w:szCs w:val="26"/>
        </w:rPr>
        <w:t>114</w:t>
      </w:r>
      <w:proofErr w:type="gramEnd"/>
      <w:r w:rsidR="00D0700F" w:rsidRPr="00D330C2">
        <w:rPr>
          <w:rFonts w:ascii="標楷體" w:eastAsia="標楷體" w:cs="標楷體" w:hint="eastAsia"/>
          <w:color w:val="auto"/>
          <w:sz w:val="26"/>
          <w:szCs w:val="26"/>
        </w:rPr>
        <w:t>年度第</w:t>
      </w:r>
      <w:r w:rsidR="00D0700F" w:rsidRPr="00D330C2">
        <w:rPr>
          <w:rFonts w:ascii="標楷體" w:eastAsia="標楷體" w:cs="標楷體"/>
          <w:color w:val="auto"/>
          <w:sz w:val="26"/>
          <w:szCs w:val="26"/>
        </w:rPr>
        <w:t>2</w:t>
      </w:r>
      <w:r w:rsidR="00D0700F" w:rsidRPr="00D330C2">
        <w:rPr>
          <w:rFonts w:ascii="標楷體" w:eastAsia="標楷體" w:cs="標楷體" w:hint="eastAsia"/>
          <w:color w:val="auto"/>
          <w:sz w:val="26"/>
          <w:szCs w:val="26"/>
        </w:rPr>
        <w:t>次校園</w:t>
      </w:r>
      <w:proofErr w:type="gramStart"/>
      <w:r w:rsidR="00D0700F" w:rsidRPr="00D330C2">
        <w:rPr>
          <w:rFonts w:ascii="標楷體" w:eastAsia="標楷體" w:cs="標楷體" w:hint="eastAsia"/>
          <w:color w:val="auto"/>
          <w:sz w:val="26"/>
          <w:szCs w:val="26"/>
        </w:rPr>
        <w:t>霸凌防</w:t>
      </w:r>
      <w:proofErr w:type="gramEnd"/>
      <w:r w:rsidR="00D0700F" w:rsidRPr="00D330C2">
        <w:rPr>
          <w:rFonts w:ascii="標楷體" w:eastAsia="標楷體" w:cs="標楷體" w:hint="eastAsia"/>
          <w:color w:val="auto"/>
          <w:sz w:val="26"/>
          <w:szCs w:val="26"/>
        </w:rPr>
        <w:t>制諮詢委員會通過暨</w:t>
      </w:r>
      <w:r w:rsidR="00D0700F" w:rsidRPr="00D330C2">
        <w:rPr>
          <w:rFonts w:ascii="標楷體" w:eastAsia="標楷體" w:cs="標楷體"/>
          <w:color w:val="auto"/>
          <w:sz w:val="26"/>
          <w:szCs w:val="26"/>
        </w:rPr>
        <w:t>114</w:t>
      </w:r>
      <w:r w:rsidR="00D0700F" w:rsidRPr="00D330C2">
        <w:rPr>
          <w:rFonts w:ascii="標楷體" w:eastAsia="標楷體" w:cs="標楷體" w:hint="eastAsia"/>
          <w:color w:val="auto"/>
          <w:sz w:val="26"/>
          <w:szCs w:val="26"/>
        </w:rPr>
        <w:t>年</w:t>
      </w:r>
      <w:r w:rsidR="00D0700F" w:rsidRPr="00D330C2">
        <w:rPr>
          <w:rFonts w:ascii="標楷體" w:eastAsia="標楷體" w:cs="標楷體"/>
          <w:color w:val="auto"/>
          <w:sz w:val="26"/>
          <w:szCs w:val="26"/>
        </w:rPr>
        <w:t>7</w:t>
      </w:r>
      <w:r w:rsidR="00D0700F" w:rsidRPr="00D330C2">
        <w:rPr>
          <w:rFonts w:ascii="標楷體" w:eastAsia="標楷體" w:cs="標楷體" w:hint="eastAsia"/>
          <w:color w:val="auto"/>
          <w:sz w:val="26"/>
          <w:szCs w:val="26"/>
        </w:rPr>
        <w:t>月</w:t>
      </w:r>
      <w:r w:rsidR="00D0700F" w:rsidRPr="00D330C2">
        <w:rPr>
          <w:rFonts w:ascii="標楷體" w:eastAsia="標楷體" w:cs="標楷體"/>
          <w:color w:val="auto"/>
          <w:sz w:val="26"/>
          <w:szCs w:val="26"/>
        </w:rPr>
        <w:t>31</w:t>
      </w:r>
      <w:r w:rsidR="00D0700F" w:rsidRPr="00D330C2">
        <w:rPr>
          <w:rFonts w:ascii="標楷體" w:eastAsia="標楷體" w:cs="標楷體" w:hint="eastAsia"/>
          <w:color w:val="auto"/>
          <w:sz w:val="26"/>
          <w:szCs w:val="26"/>
        </w:rPr>
        <w:t>日北市教學字第</w:t>
      </w:r>
      <w:r w:rsidR="00D0700F" w:rsidRPr="00D330C2">
        <w:rPr>
          <w:rFonts w:ascii="標楷體" w:eastAsia="標楷體" w:cs="標楷體"/>
          <w:color w:val="auto"/>
          <w:sz w:val="26"/>
          <w:szCs w:val="26"/>
        </w:rPr>
        <w:t>1143085695</w:t>
      </w:r>
      <w:r w:rsidR="00D0700F" w:rsidRPr="00D330C2">
        <w:rPr>
          <w:rFonts w:ascii="標楷體" w:eastAsia="標楷體" w:cs="標楷體" w:hint="eastAsia"/>
          <w:color w:val="auto"/>
          <w:sz w:val="26"/>
          <w:szCs w:val="26"/>
        </w:rPr>
        <w:t>號</w:t>
      </w:r>
      <w:proofErr w:type="gramStart"/>
      <w:r w:rsidR="00D0700F" w:rsidRPr="00D330C2">
        <w:rPr>
          <w:rFonts w:ascii="標楷體" w:eastAsia="標楷體" w:cs="標楷體" w:hint="eastAsia"/>
          <w:color w:val="auto"/>
          <w:sz w:val="26"/>
          <w:szCs w:val="26"/>
        </w:rPr>
        <w:t>函頒「</w:t>
      </w:r>
      <w:proofErr w:type="gramEnd"/>
      <w:r w:rsidR="00D0700F" w:rsidRPr="00D330C2">
        <w:rPr>
          <w:rFonts w:ascii="標楷體" w:eastAsia="標楷體" w:cs="標楷體" w:hint="eastAsia"/>
          <w:color w:val="auto"/>
          <w:sz w:val="26"/>
          <w:szCs w:val="26"/>
        </w:rPr>
        <w:t>臺北市政府教育局校園</w:t>
      </w:r>
      <w:proofErr w:type="gramStart"/>
      <w:r w:rsidR="00D0700F" w:rsidRPr="00D330C2">
        <w:rPr>
          <w:rFonts w:ascii="標楷體" w:eastAsia="標楷體" w:cs="標楷體" w:hint="eastAsia"/>
          <w:color w:val="auto"/>
          <w:sz w:val="26"/>
          <w:szCs w:val="26"/>
        </w:rPr>
        <w:t>霸凌防</w:t>
      </w:r>
      <w:proofErr w:type="gramEnd"/>
      <w:r w:rsidR="00D0700F" w:rsidRPr="00D330C2">
        <w:rPr>
          <w:rFonts w:ascii="標楷體" w:eastAsia="標楷體" w:cs="標楷體" w:hint="eastAsia"/>
          <w:color w:val="auto"/>
          <w:sz w:val="26"/>
          <w:szCs w:val="26"/>
        </w:rPr>
        <w:t>制整體計畫」（</w:t>
      </w:r>
      <w:r w:rsidR="00D0700F" w:rsidRPr="00D330C2">
        <w:rPr>
          <w:rFonts w:ascii="標楷體" w:eastAsia="標楷體" w:cs="標楷體"/>
          <w:color w:val="auto"/>
          <w:sz w:val="26"/>
          <w:szCs w:val="26"/>
        </w:rPr>
        <w:t>114</w:t>
      </w:r>
      <w:r w:rsidR="00D0700F" w:rsidRPr="00D330C2">
        <w:rPr>
          <w:rFonts w:ascii="標楷體" w:eastAsia="標楷體" w:cs="標楷體" w:hint="eastAsia"/>
          <w:color w:val="auto"/>
          <w:sz w:val="26"/>
          <w:szCs w:val="26"/>
        </w:rPr>
        <w:t>年</w:t>
      </w:r>
      <w:r w:rsidR="00D0700F" w:rsidRPr="00D330C2">
        <w:rPr>
          <w:rFonts w:ascii="標楷體" w:eastAsia="標楷體" w:cs="標楷體"/>
          <w:color w:val="auto"/>
          <w:sz w:val="26"/>
          <w:szCs w:val="26"/>
        </w:rPr>
        <w:t>~115</w:t>
      </w:r>
      <w:r w:rsidR="00D0700F" w:rsidRPr="00D330C2">
        <w:rPr>
          <w:rFonts w:ascii="標楷體" w:eastAsia="標楷體" w:cs="標楷體" w:hint="eastAsia"/>
          <w:color w:val="auto"/>
          <w:sz w:val="26"/>
          <w:szCs w:val="26"/>
        </w:rPr>
        <w:t>年）</w:t>
      </w:r>
      <w:r w:rsidR="0083722B" w:rsidRPr="00D330C2">
        <w:rPr>
          <w:rFonts w:ascii="標楷體" w:eastAsia="標楷體" w:cs="標楷體" w:hint="eastAsia"/>
          <w:color w:val="auto"/>
          <w:sz w:val="26"/>
          <w:szCs w:val="26"/>
        </w:rPr>
        <w:t>。</w:t>
      </w:r>
    </w:p>
    <w:p w14:paraId="44B4537E" w14:textId="722DB571" w:rsidR="004F2CBD" w:rsidRPr="00D330C2" w:rsidRDefault="004F2CBD" w:rsidP="007C6901">
      <w:pPr>
        <w:pStyle w:val="Default"/>
        <w:snapToGrid w:val="0"/>
        <w:spacing w:line="360" w:lineRule="auto"/>
        <w:ind w:left="1417" w:hangingChars="506" w:hanging="1417"/>
        <w:rPr>
          <w:rFonts w:ascii="標楷體" w:eastAsia="標楷體" w:hAnsi="標楷體"/>
          <w:color w:val="auto"/>
          <w:sz w:val="28"/>
          <w:szCs w:val="28"/>
        </w:rPr>
      </w:pPr>
      <w:r w:rsidRPr="00D330C2">
        <w:rPr>
          <w:rFonts w:ascii="標楷體" w:eastAsia="標楷體" w:hAnsi="標楷體" w:hint="eastAsia"/>
          <w:color w:val="auto"/>
          <w:sz w:val="28"/>
          <w:szCs w:val="28"/>
        </w:rPr>
        <w:t>貳、目的</w:t>
      </w:r>
      <w:r w:rsidR="00D0700F" w:rsidRPr="00D330C2">
        <w:rPr>
          <w:rFonts w:ascii="標楷體" w:eastAsia="標楷體" w:hAnsi="標楷體" w:hint="eastAsia"/>
          <w:color w:val="auto"/>
          <w:sz w:val="28"/>
          <w:szCs w:val="28"/>
        </w:rPr>
        <w:t>：</w:t>
      </w:r>
      <w:proofErr w:type="gramStart"/>
      <w:r w:rsidRPr="00D330C2">
        <w:rPr>
          <w:rFonts w:ascii="標楷體" w:eastAsia="標楷體" w:hAnsi="標楷體" w:hint="eastAsia"/>
          <w:color w:val="auto"/>
          <w:sz w:val="28"/>
          <w:szCs w:val="28"/>
        </w:rPr>
        <w:t>鑑</w:t>
      </w:r>
      <w:proofErr w:type="gramEnd"/>
      <w:r w:rsidRPr="00D330C2">
        <w:rPr>
          <w:rFonts w:ascii="標楷體" w:eastAsia="標楷體" w:hAnsi="標楷體" w:hint="eastAsia"/>
          <w:color w:val="auto"/>
          <w:sz w:val="28"/>
          <w:szCs w:val="28"/>
        </w:rPr>
        <w:t>於</w:t>
      </w:r>
      <w:r w:rsidR="007C6901" w:rsidRPr="00D330C2">
        <w:rPr>
          <w:rFonts w:ascii="標楷體" w:eastAsia="標楷體" w:cs="標楷體" w:hint="eastAsia"/>
          <w:color w:val="auto"/>
          <w:sz w:val="28"/>
          <w:szCs w:val="28"/>
        </w:rPr>
        <w:t>學生偏差行為衍生</w:t>
      </w:r>
      <w:proofErr w:type="gramStart"/>
      <w:r w:rsidR="007C6901" w:rsidRPr="00D330C2">
        <w:rPr>
          <w:rFonts w:ascii="標楷體" w:eastAsia="標楷體" w:cs="標楷體" w:hint="eastAsia"/>
          <w:color w:val="auto"/>
          <w:sz w:val="28"/>
          <w:szCs w:val="28"/>
        </w:rPr>
        <w:t>校園霸凌事件</w:t>
      </w:r>
      <w:proofErr w:type="gramEnd"/>
      <w:r w:rsidR="007C6901" w:rsidRPr="00D330C2">
        <w:rPr>
          <w:rFonts w:ascii="標楷體" w:eastAsia="標楷體" w:hAnsi="標楷體" w:hint="eastAsia"/>
          <w:color w:val="auto"/>
          <w:sz w:val="28"/>
          <w:szCs w:val="28"/>
        </w:rPr>
        <w:t>，常造成</w:t>
      </w:r>
      <w:r w:rsidRPr="00D330C2">
        <w:rPr>
          <w:rFonts w:ascii="標楷體" w:eastAsia="標楷體" w:hAnsi="標楷體" w:hint="eastAsia"/>
          <w:color w:val="auto"/>
          <w:sz w:val="28"/>
          <w:szCs w:val="28"/>
        </w:rPr>
        <w:t>當事人、旁觀者</w:t>
      </w:r>
      <w:proofErr w:type="gramStart"/>
      <w:r w:rsidRPr="00D330C2">
        <w:rPr>
          <w:rFonts w:ascii="標楷體" w:eastAsia="標楷體" w:hAnsi="標楷體" w:hint="eastAsia"/>
          <w:color w:val="auto"/>
          <w:sz w:val="28"/>
          <w:szCs w:val="28"/>
        </w:rPr>
        <w:t>身心均將產生</w:t>
      </w:r>
      <w:proofErr w:type="gramEnd"/>
      <w:r w:rsidRPr="00D330C2">
        <w:rPr>
          <w:rFonts w:ascii="標楷體" w:eastAsia="標楷體" w:hAnsi="標楷體" w:hint="eastAsia"/>
          <w:color w:val="auto"/>
          <w:sz w:val="28"/>
          <w:szCs w:val="28"/>
        </w:rPr>
        <w:t>影響，為防制</w:t>
      </w:r>
      <w:proofErr w:type="gramStart"/>
      <w:r w:rsidRPr="00D330C2">
        <w:rPr>
          <w:rFonts w:ascii="標楷體" w:eastAsia="標楷體" w:hAnsi="標楷體" w:hint="eastAsia"/>
          <w:color w:val="auto"/>
          <w:sz w:val="28"/>
          <w:szCs w:val="28"/>
        </w:rPr>
        <w:t>校園霸凌事件</w:t>
      </w:r>
      <w:proofErr w:type="gramEnd"/>
      <w:r w:rsidRPr="00D330C2">
        <w:rPr>
          <w:rFonts w:ascii="標楷體" w:eastAsia="標楷體" w:hAnsi="標楷體" w:hint="eastAsia"/>
          <w:color w:val="auto"/>
          <w:sz w:val="28"/>
          <w:szCs w:val="28"/>
        </w:rPr>
        <w:t>，建立有效之預防機制及精進處理相關問題，</w:t>
      </w:r>
      <w:r w:rsidR="007C6901" w:rsidRPr="00D330C2">
        <w:rPr>
          <w:rFonts w:ascii="標楷體" w:eastAsia="標楷體" w:cs="標楷體" w:hint="eastAsia"/>
          <w:color w:val="auto"/>
          <w:sz w:val="28"/>
          <w:szCs w:val="28"/>
        </w:rPr>
        <w:t>期達維護學生身心健康、促進全人發展及建構友善校園，</w:t>
      </w:r>
      <w:r w:rsidRPr="00D330C2">
        <w:rPr>
          <w:rFonts w:ascii="標楷體" w:eastAsia="標楷體" w:hAnsi="標楷體" w:hint="eastAsia"/>
          <w:color w:val="auto"/>
          <w:sz w:val="28"/>
          <w:szCs w:val="28"/>
        </w:rPr>
        <w:t>特訂定本執行計畫。</w:t>
      </w:r>
      <w:r w:rsidRPr="00D330C2">
        <w:rPr>
          <w:rFonts w:ascii="標楷體" w:eastAsia="標楷體" w:hAnsi="標楷體"/>
          <w:color w:val="auto"/>
          <w:sz w:val="28"/>
          <w:szCs w:val="28"/>
        </w:rPr>
        <w:t xml:space="preserve"> </w:t>
      </w:r>
    </w:p>
    <w:p w14:paraId="54F3D81F" w14:textId="3DFDD8D2" w:rsidR="004F2CBD" w:rsidRPr="00D330C2" w:rsidRDefault="004F2CBD" w:rsidP="007C6901">
      <w:pPr>
        <w:pStyle w:val="Default"/>
        <w:snapToGrid w:val="0"/>
        <w:spacing w:line="360" w:lineRule="auto"/>
        <w:rPr>
          <w:rFonts w:ascii="標楷體" w:eastAsia="標楷體" w:hAnsi="標楷體"/>
          <w:color w:val="auto"/>
          <w:sz w:val="28"/>
          <w:szCs w:val="28"/>
        </w:rPr>
      </w:pPr>
      <w:r w:rsidRPr="00D330C2">
        <w:rPr>
          <w:rFonts w:ascii="標楷體" w:eastAsia="標楷體" w:hAnsi="標楷體" w:hint="eastAsia"/>
          <w:color w:val="auto"/>
          <w:sz w:val="28"/>
          <w:szCs w:val="28"/>
        </w:rPr>
        <w:t>參、實施對象：全校學生。</w:t>
      </w:r>
      <w:r w:rsidRPr="00D330C2">
        <w:rPr>
          <w:rFonts w:ascii="標楷體" w:eastAsia="標楷體" w:hAnsi="標楷體"/>
          <w:color w:val="auto"/>
          <w:sz w:val="28"/>
          <w:szCs w:val="28"/>
        </w:rPr>
        <w:t xml:space="preserve"> </w:t>
      </w:r>
    </w:p>
    <w:p w14:paraId="29B704D0" w14:textId="55D49383" w:rsidR="004F2CBD" w:rsidRPr="00D330C2" w:rsidRDefault="004F2CBD" w:rsidP="007C6901">
      <w:pPr>
        <w:pStyle w:val="Default"/>
        <w:snapToGrid w:val="0"/>
        <w:spacing w:line="360" w:lineRule="auto"/>
        <w:rPr>
          <w:rFonts w:ascii="標楷體" w:eastAsia="標楷體" w:hAnsi="標楷體"/>
          <w:color w:val="auto"/>
          <w:sz w:val="28"/>
          <w:szCs w:val="28"/>
        </w:rPr>
      </w:pPr>
      <w:r w:rsidRPr="00D330C2">
        <w:rPr>
          <w:rFonts w:ascii="標楷體" w:eastAsia="標楷體" w:hAnsi="標楷體" w:hint="eastAsia"/>
          <w:color w:val="auto"/>
          <w:sz w:val="28"/>
          <w:szCs w:val="28"/>
        </w:rPr>
        <w:t>肆、執行策略</w:t>
      </w:r>
      <w:r w:rsidRPr="00D330C2">
        <w:rPr>
          <w:rFonts w:ascii="標楷體" w:eastAsia="標楷體" w:hAnsi="標楷體"/>
          <w:color w:val="auto"/>
          <w:sz w:val="28"/>
          <w:szCs w:val="28"/>
        </w:rPr>
        <w:t>(</w:t>
      </w:r>
      <w:r w:rsidRPr="00D330C2">
        <w:rPr>
          <w:rFonts w:ascii="標楷體" w:eastAsia="標楷體" w:hAnsi="標楷體" w:hint="eastAsia"/>
          <w:color w:val="auto"/>
          <w:sz w:val="28"/>
          <w:szCs w:val="28"/>
        </w:rPr>
        <w:t>三級預防</w:t>
      </w:r>
      <w:r w:rsidRPr="00D330C2">
        <w:rPr>
          <w:rFonts w:ascii="標楷體" w:eastAsia="標楷體" w:hAnsi="標楷體"/>
          <w:color w:val="auto"/>
          <w:sz w:val="28"/>
          <w:szCs w:val="28"/>
        </w:rPr>
        <w:t xml:space="preserve">) </w:t>
      </w:r>
    </w:p>
    <w:p w14:paraId="5DA67447" w14:textId="3301AF99" w:rsidR="004F2CBD" w:rsidRPr="00D330C2" w:rsidRDefault="004F2CBD" w:rsidP="007C6901">
      <w:pPr>
        <w:pStyle w:val="Default"/>
        <w:snapToGrid w:val="0"/>
        <w:spacing w:line="360" w:lineRule="auto"/>
        <w:ind w:leftChars="118" w:left="837" w:hangingChars="198" w:hanging="554"/>
        <w:rPr>
          <w:rFonts w:ascii="標楷體" w:eastAsia="標楷體" w:hAnsi="標楷體"/>
          <w:color w:val="auto"/>
          <w:sz w:val="28"/>
          <w:szCs w:val="28"/>
        </w:rPr>
      </w:pPr>
      <w:r w:rsidRPr="00D330C2">
        <w:rPr>
          <w:rFonts w:ascii="標楷體" w:eastAsia="標楷體" w:hAnsi="標楷體" w:hint="eastAsia"/>
          <w:color w:val="auto"/>
          <w:sz w:val="28"/>
          <w:szCs w:val="28"/>
        </w:rPr>
        <w:t>一、一級預防</w:t>
      </w:r>
      <w:r w:rsidRPr="00D330C2">
        <w:rPr>
          <w:rFonts w:ascii="標楷體" w:eastAsia="標楷體" w:hAnsi="標楷體"/>
          <w:color w:val="auto"/>
          <w:sz w:val="28"/>
          <w:szCs w:val="28"/>
        </w:rPr>
        <w:t>(</w:t>
      </w:r>
      <w:r w:rsidRPr="00D330C2">
        <w:rPr>
          <w:rFonts w:ascii="標楷體" w:eastAsia="標楷體" w:hAnsi="標楷體" w:hint="eastAsia"/>
          <w:color w:val="auto"/>
          <w:sz w:val="28"/>
          <w:szCs w:val="28"/>
        </w:rPr>
        <w:t>教育宣導</w:t>
      </w:r>
      <w:r w:rsidRPr="00D330C2">
        <w:rPr>
          <w:rFonts w:ascii="標楷體" w:eastAsia="標楷體" w:hAnsi="標楷體"/>
          <w:color w:val="auto"/>
          <w:sz w:val="28"/>
          <w:szCs w:val="28"/>
        </w:rPr>
        <w:t>)</w:t>
      </w:r>
      <w:r w:rsidR="00D0700F" w:rsidRPr="00D330C2">
        <w:rPr>
          <w:rFonts w:ascii="標楷體" w:eastAsia="標楷體" w:hAnsi="標楷體" w:hint="eastAsia"/>
          <w:color w:val="auto"/>
          <w:sz w:val="28"/>
          <w:szCs w:val="28"/>
        </w:rPr>
        <w:t>：</w:t>
      </w:r>
      <w:r w:rsidRPr="00D330C2">
        <w:rPr>
          <w:rFonts w:ascii="標楷體" w:eastAsia="標楷體" w:hAnsi="標楷體" w:hint="eastAsia"/>
          <w:color w:val="auto"/>
          <w:sz w:val="28"/>
          <w:szCs w:val="28"/>
        </w:rPr>
        <w:t>著重於學生法治、品德、人權、生命及性別平等教育，培養學生尊重他人與友愛待人之良好處世態度，透過完善宣導教材辦理學校相關人員研習活動，分層強化行政人員、教師及學生</w:t>
      </w:r>
      <w:proofErr w:type="gramStart"/>
      <w:r w:rsidRPr="00D330C2">
        <w:rPr>
          <w:rFonts w:ascii="標楷體" w:eastAsia="標楷體" w:hAnsi="標楷體" w:hint="eastAsia"/>
          <w:color w:val="auto"/>
          <w:sz w:val="28"/>
          <w:szCs w:val="28"/>
        </w:rPr>
        <w:t>對於霸凌行為</w:t>
      </w:r>
      <w:proofErr w:type="gramEnd"/>
      <w:r w:rsidRPr="00D330C2">
        <w:rPr>
          <w:rFonts w:ascii="標楷體" w:eastAsia="標楷體" w:hAnsi="標楷體" w:hint="eastAsia"/>
          <w:color w:val="auto"/>
          <w:sz w:val="28"/>
          <w:szCs w:val="28"/>
        </w:rPr>
        <w:t>之認知與辨識處理能力。</w:t>
      </w:r>
      <w:r w:rsidRPr="00D330C2">
        <w:rPr>
          <w:rFonts w:ascii="標楷體" w:eastAsia="標楷體" w:hAnsi="標楷體"/>
          <w:color w:val="auto"/>
          <w:sz w:val="28"/>
          <w:szCs w:val="28"/>
        </w:rPr>
        <w:t xml:space="preserve"> </w:t>
      </w:r>
    </w:p>
    <w:p w14:paraId="69597573" w14:textId="385FFB6D" w:rsidR="004F2CBD" w:rsidRPr="00D330C2" w:rsidRDefault="004F2CBD" w:rsidP="00AE5890">
      <w:pPr>
        <w:pStyle w:val="Default"/>
        <w:snapToGrid w:val="0"/>
        <w:spacing w:line="360" w:lineRule="auto"/>
        <w:ind w:leftChars="118" w:left="851" w:hangingChars="203" w:hanging="568"/>
        <w:rPr>
          <w:rFonts w:ascii="標楷體" w:eastAsia="標楷體" w:hAnsi="標楷體"/>
          <w:color w:val="auto"/>
          <w:sz w:val="28"/>
          <w:szCs w:val="28"/>
        </w:rPr>
      </w:pPr>
      <w:r w:rsidRPr="00D330C2">
        <w:rPr>
          <w:rFonts w:ascii="標楷體" w:eastAsia="標楷體" w:hAnsi="標楷體" w:hint="eastAsia"/>
          <w:color w:val="auto"/>
          <w:sz w:val="28"/>
          <w:szCs w:val="28"/>
        </w:rPr>
        <w:t>二、二級預防</w:t>
      </w:r>
      <w:r w:rsidRPr="00D330C2">
        <w:rPr>
          <w:rFonts w:ascii="標楷體" w:eastAsia="標楷體" w:hAnsi="標楷體"/>
          <w:color w:val="auto"/>
          <w:sz w:val="28"/>
          <w:szCs w:val="28"/>
        </w:rPr>
        <w:t>(</w:t>
      </w:r>
      <w:r w:rsidRPr="00D330C2">
        <w:rPr>
          <w:rFonts w:ascii="標楷體" w:eastAsia="標楷體" w:hAnsi="標楷體" w:hint="eastAsia"/>
          <w:color w:val="auto"/>
          <w:sz w:val="28"/>
          <w:szCs w:val="28"/>
        </w:rPr>
        <w:t>發現處置</w:t>
      </w:r>
      <w:r w:rsidRPr="00D330C2">
        <w:rPr>
          <w:rFonts w:ascii="標楷體" w:eastAsia="標楷體" w:hAnsi="標楷體"/>
          <w:color w:val="auto"/>
          <w:sz w:val="28"/>
          <w:szCs w:val="28"/>
        </w:rPr>
        <w:t>)</w:t>
      </w:r>
      <w:r w:rsidR="00D0700F" w:rsidRPr="00D330C2">
        <w:rPr>
          <w:rFonts w:ascii="標楷體" w:eastAsia="標楷體" w:hAnsi="標楷體" w:hint="eastAsia"/>
          <w:color w:val="auto"/>
          <w:sz w:val="28"/>
          <w:szCs w:val="28"/>
        </w:rPr>
        <w:t>：</w:t>
      </w:r>
      <w:r w:rsidRPr="00D330C2">
        <w:rPr>
          <w:rFonts w:ascii="標楷體" w:eastAsia="標楷體" w:hAnsi="標楷體" w:hint="eastAsia"/>
          <w:color w:val="auto"/>
          <w:sz w:val="28"/>
          <w:szCs w:val="28"/>
        </w:rPr>
        <w:t>成立</w:t>
      </w:r>
      <w:proofErr w:type="gramStart"/>
      <w:r w:rsidRPr="00D330C2">
        <w:rPr>
          <w:rFonts w:ascii="標楷體" w:eastAsia="標楷體" w:hAnsi="標楷體" w:hint="eastAsia"/>
          <w:color w:val="auto"/>
          <w:sz w:val="28"/>
          <w:szCs w:val="28"/>
        </w:rPr>
        <w:t>跨處</w:t>
      </w:r>
      <w:r w:rsidR="00AE5890" w:rsidRPr="00D330C2">
        <w:rPr>
          <w:rFonts w:ascii="標楷體" w:eastAsia="標楷體" w:hAnsi="標楷體" w:hint="eastAsia"/>
          <w:color w:val="auto"/>
          <w:sz w:val="28"/>
          <w:szCs w:val="28"/>
        </w:rPr>
        <w:t>室</w:t>
      </w:r>
      <w:r w:rsidRPr="00D330C2">
        <w:rPr>
          <w:rFonts w:ascii="標楷體" w:eastAsia="標楷體" w:hAnsi="標楷體" w:hint="eastAsia"/>
          <w:color w:val="auto"/>
          <w:sz w:val="28"/>
          <w:szCs w:val="28"/>
        </w:rPr>
        <w:t>組</w:t>
      </w:r>
      <w:proofErr w:type="gramEnd"/>
      <w:r w:rsidR="00AE5890" w:rsidRPr="00D330C2">
        <w:rPr>
          <w:rFonts w:ascii="標楷體" w:eastAsia="標楷體" w:hAnsi="標楷體" w:hint="eastAsia"/>
          <w:color w:val="auto"/>
          <w:sz w:val="28"/>
          <w:szCs w:val="28"/>
        </w:rPr>
        <w:t>別以</w:t>
      </w:r>
      <w:r w:rsidRPr="00D330C2">
        <w:rPr>
          <w:rFonts w:ascii="標楷體" w:eastAsia="標楷體" w:hAnsi="標楷體" w:hint="eastAsia"/>
          <w:color w:val="auto"/>
          <w:sz w:val="28"/>
          <w:szCs w:val="28"/>
        </w:rPr>
        <w:t>維護校園安全聯繫會報，</w:t>
      </w:r>
      <w:proofErr w:type="gramStart"/>
      <w:r w:rsidRPr="00D330C2">
        <w:rPr>
          <w:rFonts w:ascii="標楷體" w:eastAsia="標楷體" w:hAnsi="標楷體" w:hint="eastAsia"/>
          <w:color w:val="auto"/>
          <w:sz w:val="28"/>
          <w:szCs w:val="28"/>
        </w:rPr>
        <w:t>研</w:t>
      </w:r>
      <w:proofErr w:type="gramEnd"/>
      <w:r w:rsidRPr="00D330C2">
        <w:rPr>
          <w:rFonts w:ascii="標楷體" w:eastAsia="標楷體" w:hAnsi="標楷體" w:hint="eastAsia"/>
          <w:color w:val="auto"/>
          <w:sz w:val="28"/>
          <w:szCs w:val="28"/>
        </w:rPr>
        <w:t>提防制策略；與臺北市政府警察局</w:t>
      </w:r>
      <w:r w:rsidR="004A55A2" w:rsidRPr="00D330C2">
        <w:rPr>
          <w:rFonts w:ascii="標楷體" w:eastAsia="標楷體" w:hAnsi="標楷體" w:hint="eastAsia"/>
          <w:color w:val="auto"/>
          <w:sz w:val="28"/>
          <w:szCs w:val="28"/>
        </w:rPr>
        <w:t>萬華</w:t>
      </w:r>
      <w:r w:rsidRPr="00D330C2">
        <w:rPr>
          <w:rFonts w:ascii="標楷體" w:eastAsia="標楷體" w:hAnsi="標楷體" w:hint="eastAsia"/>
          <w:color w:val="auto"/>
          <w:sz w:val="28"/>
          <w:szCs w:val="28"/>
        </w:rPr>
        <w:t>分局</w:t>
      </w:r>
      <w:r w:rsidR="004A55A2" w:rsidRPr="00D330C2">
        <w:rPr>
          <w:rFonts w:ascii="標楷體" w:eastAsia="標楷體" w:hAnsi="標楷體" w:hint="eastAsia"/>
          <w:color w:val="auto"/>
          <w:sz w:val="28"/>
          <w:szCs w:val="28"/>
        </w:rPr>
        <w:t>東園</w:t>
      </w:r>
      <w:r w:rsidRPr="00D330C2">
        <w:rPr>
          <w:rFonts w:ascii="標楷體" w:eastAsia="標楷體" w:hAnsi="標楷體" w:hint="eastAsia"/>
          <w:color w:val="auto"/>
          <w:sz w:val="28"/>
          <w:szCs w:val="28"/>
        </w:rPr>
        <w:t>派出所完成簽訂「校園安全支援約定書」，強化警政支援網絡；針對五、六年級分別於每年</w:t>
      </w:r>
      <w:r w:rsidRPr="00D330C2">
        <w:rPr>
          <w:rFonts w:ascii="標楷體" w:eastAsia="標楷體" w:hAnsi="標楷體"/>
          <w:color w:val="auto"/>
          <w:sz w:val="28"/>
          <w:szCs w:val="28"/>
        </w:rPr>
        <w:t>4</w:t>
      </w:r>
      <w:r w:rsidRPr="00D330C2">
        <w:rPr>
          <w:rFonts w:ascii="標楷體" w:eastAsia="標楷體" w:hAnsi="標楷體" w:hint="eastAsia"/>
          <w:color w:val="auto"/>
          <w:sz w:val="28"/>
          <w:szCs w:val="28"/>
        </w:rPr>
        <w:t>月及</w:t>
      </w:r>
      <w:r w:rsidRPr="00D330C2">
        <w:rPr>
          <w:rFonts w:ascii="標楷體" w:eastAsia="標楷體" w:hAnsi="標楷體"/>
          <w:color w:val="auto"/>
          <w:sz w:val="28"/>
          <w:szCs w:val="28"/>
        </w:rPr>
        <w:t>10</w:t>
      </w:r>
      <w:r w:rsidRPr="00D330C2">
        <w:rPr>
          <w:rFonts w:ascii="標楷體" w:eastAsia="標楷體" w:hAnsi="標楷體" w:hint="eastAsia"/>
          <w:color w:val="auto"/>
          <w:sz w:val="28"/>
          <w:szCs w:val="28"/>
        </w:rPr>
        <w:t>月各辦理乙次記名「校園生活問卷」</w:t>
      </w:r>
      <w:proofErr w:type="gramStart"/>
      <w:r w:rsidRPr="00D330C2">
        <w:rPr>
          <w:rFonts w:ascii="標楷體" w:eastAsia="標楷體" w:hAnsi="標楷體" w:hint="eastAsia"/>
          <w:color w:val="auto"/>
          <w:sz w:val="28"/>
          <w:szCs w:val="28"/>
        </w:rPr>
        <w:t>普測</w:t>
      </w:r>
      <w:proofErr w:type="gramEnd"/>
      <w:r w:rsidRPr="00D330C2">
        <w:rPr>
          <w:rFonts w:ascii="標楷體" w:eastAsia="標楷體" w:hAnsi="標楷體" w:hint="eastAsia"/>
          <w:color w:val="auto"/>
          <w:sz w:val="28"/>
          <w:szCs w:val="28"/>
        </w:rPr>
        <w:t>，並追蹤問卷反映個案，詳予紀錄，追蹤輔導；如遭遇糾紛事件，除迅即判斷屬偶發</w:t>
      </w:r>
      <w:proofErr w:type="gramStart"/>
      <w:r w:rsidRPr="00D330C2">
        <w:rPr>
          <w:rFonts w:ascii="標楷體" w:eastAsia="標楷體" w:hAnsi="標楷體" w:hint="eastAsia"/>
          <w:color w:val="auto"/>
          <w:sz w:val="28"/>
          <w:szCs w:val="28"/>
        </w:rPr>
        <w:t>或霸凌</w:t>
      </w:r>
      <w:proofErr w:type="gramEnd"/>
      <w:r w:rsidRPr="00D330C2">
        <w:rPr>
          <w:rFonts w:ascii="標楷體" w:eastAsia="標楷體" w:hAnsi="標楷體" w:hint="eastAsia"/>
          <w:color w:val="auto"/>
          <w:sz w:val="28"/>
          <w:szCs w:val="28"/>
        </w:rPr>
        <w:t>事件，並依據</w:t>
      </w:r>
      <w:proofErr w:type="gramStart"/>
      <w:r w:rsidRPr="00D330C2">
        <w:rPr>
          <w:rFonts w:ascii="標楷體" w:eastAsia="標楷體" w:hAnsi="標楷體" w:hint="eastAsia"/>
          <w:color w:val="auto"/>
          <w:sz w:val="28"/>
          <w:szCs w:val="28"/>
        </w:rPr>
        <w:t>校園霸凌事件</w:t>
      </w:r>
      <w:proofErr w:type="gramEnd"/>
      <w:r w:rsidRPr="00D330C2">
        <w:rPr>
          <w:rFonts w:ascii="標楷體" w:eastAsia="標楷體" w:hAnsi="標楷體" w:hint="eastAsia"/>
          <w:color w:val="auto"/>
          <w:sz w:val="28"/>
          <w:szCs w:val="28"/>
        </w:rPr>
        <w:t>處理作業流程</w:t>
      </w:r>
      <w:r w:rsidRPr="00D330C2">
        <w:rPr>
          <w:rFonts w:ascii="標楷體" w:eastAsia="標楷體" w:hAnsi="標楷體"/>
          <w:color w:val="auto"/>
          <w:sz w:val="28"/>
          <w:szCs w:val="28"/>
        </w:rPr>
        <w:t>(</w:t>
      </w:r>
      <w:r w:rsidRPr="00D330C2">
        <w:rPr>
          <w:rFonts w:ascii="標楷體" w:eastAsia="標楷體" w:hAnsi="標楷體" w:hint="eastAsia"/>
          <w:color w:val="auto"/>
          <w:sz w:val="28"/>
          <w:szCs w:val="28"/>
        </w:rPr>
        <w:t>流程圖如附件</w:t>
      </w:r>
      <w:r w:rsidR="004A55A2" w:rsidRPr="00D330C2">
        <w:rPr>
          <w:rFonts w:ascii="標楷體" w:eastAsia="標楷體" w:hAnsi="標楷體" w:hint="eastAsia"/>
          <w:color w:val="auto"/>
          <w:sz w:val="28"/>
          <w:szCs w:val="28"/>
        </w:rPr>
        <w:t>1</w:t>
      </w:r>
      <w:r w:rsidRPr="00D330C2">
        <w:rPr>
          <w:rFonts w:ascii="標楷體" w:eastAsia="標楷體" w:hAnsi="標楷體"/>
          <w:color w:val="auto"/>
          <w:sz w:val="28"/>
          <w:szCs w:val="28"/>
        </w:rPr>
        <w:t>)</w:t>
      </w:r>
      <w:r w:rsidRPr="00D330C2">
        <w:rPr>
          <w:rFonts w:ascii="標楷體" w:eastAsia="標楷體" w:hAnsi="標楷體" w:hint="eastAsia"/>
          <w:color w:val="auto"/>
          <w:sz w:val="28"/>
          <w:szCs w:val="28"/>
        </w:rPr>
        <w:t>，循「發現」、「處理」、「追蹤輔導」三階段積極處理，成立校內「輔導小組」，其成員含</w:t>
      </w:r>
      <w:proofErr w:type="gramStart"/>
      <w:r w:rsidRPr="00D330C2">
        <w:rPr>
          <w:rFonts w:ascii="標楷體" w:eastAsia="標楷體" w:hAnsi="標楷體" w:hint="eastAsia"/>
          <w:color w:val="auto"/>
          <w:sz w:val="28"/>
          <w:szCs w:val="28"/>
        </w:rPr>
        <w:t>括</w:t>
      </w:r>
      <w:proofErr w:type="gramEnd"/>
      <w:r w:rsidRPr="00D330C2">
        <w:rPr>
          <w:rFonts w:ascii="標楷體" w:eastAsia="標楷體" w:hAnsi="標楷體" w:hint="eastAsia"/>
          <w:color w:val="auto"/>
          <w:sz w:val="28"/>
          <w:szCs w:val="28"/>
        </w:rPr>
        <w:t>輔導教師、家長、</w:t>
      </w:r>
      <w:r w:rsidR="00DF4191" w:rsidRPr="00D330C2">
        <w:rPr>
          <w:rFonts w:ascii="標楷體" w:eastAsia="標楷體" w:hAnsi="標楷體" w:hint="eastAsia"/>
          <w:color w:val="auto"/>
          <w:sz w:val="28"/>
          <w:szCs w:val="28"/>
        </w:rPr>
        <w:t>學</w:t>
      </w:r>
      <w:proofErr w:type="gramStart"/>
      <w:r w:rsidR="00DF4191" w:rsidRPr="00D330C2">
        <w:rPr>
          <w:rFonts w:ascii="標楷體" w:eastAsia="標楷體" w:hAnsi="標楷體" w:hint="eastAsia"/>
          <w:color w:val="auto"/>
          <w:sz w:val="28"/>
          <w:szCs w:val="28"/>
        </w:rPr>
        <w:t>務</w:t>
      </w:r>
      <w:proofErr w:type="gramEnd"/>
      <w:r w:rsidRPr="00D330C2">
        <w:rPr>
          <w:rFonts w:ascii="標楷體" w:eastAsia="標楷體" w:hAnsi="標楷體" w:hint="eastAsia"/>
          <w:color w:val="auto"/>
          <w:sz w:val="28"/>
          <w:szCs w:val="28"/>
        </w:rPr>
        <w:t>人員、社工人員</w:t>
      </w:r>
      <w:r w:rsidR="00AE5890" w:rsidRPr="00D330C2">
        <w:rPr>
          <w:rFonts w:ascii="標楷體" w:eastAsia="標楷體" w:hAnsi="標楷體" w:hint="eastAsia"/>
          <w:color w:val="auto"/>
          <w:sz w:val="28"/>
          <w:szCs w:val="28"/>
        </w:rPr>
        <w:t>等</w:t>
      </w:r>
      <w:r w:rsidRPr="00D330C2">
        <w:rPr>
          <w:rFonts w:ascii="標楷體" w:eastAsia="標楷體" w:hAnsi="標楷體" w:hint="eastAsia"/>
          <w:color w:val="auto"/>
          <w:sz w:val="28"/>
          <w:szCs w:val="28"/>
        </w:rPr>
        <w:t>。</w:t>
      </w:r>
      <w:r w:rsidRPr="00D330C2">
        <w:rPr>
          <w:rFonts w:ascii="標楷體" w:eastAsia="標楷體" w:hAnsi="標楷體"/>
          <w:color w:val="auto"/>
          <w:sz w:val="28"/>
          <w:szCs w:val="28"/>
        </w:rPr>
        <w:t xml:space="preserve"> </w:t>
      </w:r>
    </w:p>
    <w:p w14:paraId="7D814823" w14:textId="77777777" w:rsidR="00AE5890" w:rsidRPr="00D330C2" w:rsidRDefault="004F2CBD" w:rsidP="00AE5890">
      <w:pPr>
        <w:pStyle w:val="Default"/>
        <w:snapToGrid w:val="0"/>
        <w:spacing w:line="360" w:lineRule="auto"/>
        <w:ind w:leftChars="127" w:left="851" w:hangingChars="195" w:hanging="546"/>
        <w:rPr>
          <w:rFonts w:ascii="標楷體" w:eastAsia="標楷體" w:hAnsi="標楷體"/>
          <w:color w:val="auto"/>
          <w:sz w:val="28"/>
          <w:szCs w:val="28"/>
        </w:rPr>
      </w:pPr>
      <w:r w:rsidRPr="00D330C2">
        <w:rPr>
          <w:rFonts w:ascii="標楷體" w:eastAsia="標楷體" w:hAnsi="標楷體" w:hint="eastAsia"/>
          <w:color w:val="auto"/>
          <w:sz w:val="28"/>
          <w:szCs w:val="28"/>
        </w:rPr>
        <w:lastRenderedPageBreak/>
        <w:t>三、三級預防</w:t>
      </w:r>
      <w:r w:rsidRPr="00D330C2">
        <w:rPr>
          <w:rFonts w:ascii="標楷體" w:eastAsia="標楷體" w:hAnsi="標楷體"/>
          <w:color w:val="auto"/>
          <w:sz w:val="28"/>
          <w:szCs w:val="28"/>
        </w:rPr>
        <w:t>(</w:t>
      </w:r>
      <w:r w:rsidRPr="00D330C2">
        <w:rPr>
          <w:rFonts w:ascii="標楷體" w:eastAsia="標楷體" w:hAnsi="標楷體" w:hint="eastAsia"/>
          <w:color w:val="auto"/>
          <w:sz w:val="28"/>
          <w:szCs w:val="28"/>
        </w:rPr>
        <w:t>輔導介入</w:t>
      </w:r>
      <w:r w:rsidRPr="00D330C2">
        <w:rPr>
          <w:rFonts w:ascii="標楷體" w:eastAsia="標楷體" w:hAnsi="標楷體"/>
          <w:color w:val="auto"/>
          <w:sz w:val="28"/>
          <w:szCs w:val="28"/>
        </w:rPr>
        <w:t>)</w:t>
      </w:r>
    </w:p>
    <w:p w14:paraId="52B317E0" w14:textId="77777777" w:rsidR="00AE5890" w:rsidRPr="00D330C2" w:rsidRDefault="00AE5890" w:rsidP="00AE5890">
      <w:pPr>
        <w:pStyle w:val="Default"/>
        <w:snapToGrid w:val="0"/>
        <w:spacing w:line="360" w:lineRule="auto"/>
        <w:ind w:leftChars="127" w:left="851" w:hangingChars="195" w:hanging="546"/>
        <w:rPr>
          <w:rFonts w:ascii="標楷體" w:eastAsia="標楷體" w:hAnsi="標楷體"/>
          <w:color w:val="auto"/>
          <w:sz w:val="28"/>
          <w:szCs w:val="28"/>
        </w:rPr>
      </w:pPr>
      <w:r w:rsidRPr="00D330C2">
        <w:rPr>
          <w:rFonts w:ascii="標楷體" w:eastAsia="標楷體" w:hAnsi="標楷體" w:hint="eastAsia"/>
          <w:color w:val="auto"/>
          <w:sz w:val="28"/>
          <w:szCs w:val="28"/>
        </w:rPr>
        <w:t>(</w:t>
      </w:r>
      <w:proofErr w:type="gramStart"/>
      <w:r w:rsidRPr="00D330C2">
        <w:rPr>
          <w:rFonts w:ascii="標楷體" w:eastAsia="標楷體" w:hAnsi="標楷體" w:hint="eastAsia"/>
          <w:color w:val="auto"/>
          <w:sz w:val="28"/>
          <w:szCs w:val="28"/>
        </w:rPr>
        <w:t>一</w:t>
      </w:r>
      <w:proofErr w:type="gramEnd"/>
      <w:r w:rsidRPr="00D330C2">
        <w:rPr>
          <w:rFonts w:ascii="標楷體" w:eastAsia="標楷體" w:hAnsi="標楷體" w:hint="eastAsia"/>
          <w:color w:val="auto"/>
          <w:sz w:val="28"/>
          <w:szCs w:val="28"/>
        </w:rPr>
        <w:t>)</w:t>
      </w:r>
      <w:r w:rsidRPr="00D330C2">
        <w:rPr>
          <w:rFonts w:ascii="標楷體" w:eastAsia="標楷體" w:cs="標楷體" w:hint="eastAsia"/>
          <w:color w:val="auto"/>
          <w:sz w:val="28"/>
          <w:szCs w:val="28"/>
        </w:rPr>
        <w:t>為強化輔導先行，</w:t>
      </w:r>
      <w:proofErr w:type="gramStart"/>
      <w:r w:rsidRPr="00D330C2">
        <w:rPr>
          <w:rFonts w:ascii="標楷體" w:eastAsia="標楷體" w:cs="標楷體" w:hint="eastAsia"/>
          <w:color w:val="auto"/>
          <w:sz w:val="28"/>
          <w:szCs w:val="28"/>
        </w:rPr>
        <w:t>於霸凌</w:t>
      </w:r>
      <w:proofErr w:type="gramEnd"/>
      <w:r w:rsidRPr="00D330C2">
        <w:rPr>
          <w:rFonts w:ascii="標楷體" w:eastAsia="標楷體" w:cs="標楷體" w:hint="eastAsia"/>
          <w:color w:val="auto"/>
          <w:sz w:val="28"/>
          <w:szCs w:val="28"/>
        </w:rPr>
        <w:t>處理階段納入「輔導」作為，以加強修復式正義、輔導關懷之教育理念。</w:t>
      </w:r>
    </w:p>
    <w:p w14:paraId="507B0413" w14:textId="47ECF2D0" w:rsidR="00AE5890" w:rsidRPr="00D330C2" w:rsidRDefault="00AE5890" w:rsidP="00F16D78">
      <w:pPr>
        <w:pStyle w:val="Default"/>
        <w:snapToGrid w:val="0"/>
        <w:spacing w:line="360" w:lineRule="auto"/>
        <w:ind w:leftChars="127" w:left="851" w:hangingChars="195" w:hanging="546"/>
        <w:rPr>
          <w:rFonts w:ascii="標楷體" w:eastAsia="標楷體" w:hAnsi="標楷體"/>
          <w:color w:val="auto"/>
          <w:sz w:val="28"/>
          <w:szCs w:val="28"/>
        </w:rPr>
      </w:pPr>
      <w:r w:rsidRPr="00D330C2">
        <w:rPr>
          <w:rFonts w:ascii="標楷體" w:eastAsia="標楷體" w:hAnsi="標楷體" w:hint="eastAsia"/>
          <w:color w:val="auto"/>
          <w:sz w:val="28"/>
          <w:szCs w:val="28"/>
        </w:rPr>
        <w:t>(二)</w:t>
      </w:r>
      <w:r w:rsidR="004F2CBD" w:rsidRPr="00D330C2">
        <w:rPr>
          <w:rFonts w:ascii="標楷體" w:eastAsia="標楷體" w:hAnsi="標楷體" w:hint="eastAsia"/>
          <w:color w:val="auto"/>
          <w:sz w:val="28"/>
          <w:szCs w:val="28"/>
        </w:rPr>
        <w:t>啟動輔導機制，積極介入</w:t>
      </w:r>
      <w:proofErr w:type="gramStart"/>
      <w:r w:rsidRPr="00D330C2">
        <w:rPr>
          <w:rFonts w:ascii="標楷體" w:eastAsia="標楷體" w:cs="標楷體" w:hint="eastAsia"/>
          <w:color w:val="auto"/>
          <w:sz w:val="28"/>
          <w:szCs w:val="28"/>
        </w:rPr>
        <w:t>校園霸凌行為</w:t>
      </w:r>
      <w:proofErr w:type="gramEnd"/>
      <w:r w:rsidRPr="00D330C2">
        <w:rPr>
          <w:rFonts w:ascii="標楷體" w:eastAsia="標楷體" w:cs="標楷體" w:hint="eastAsia"/>
          <w:color w:val="auto"/>
          <w:sz w:val="28"/>
          <w:szCs w:val="28"/>
        </w:rPr>
        <w:t>人、</w:t>
      </w:r>
      <w:proofErr w:type="gramStart"/>
      <w:r w:rsidRPr="00D330C2">
        <w:rPr>
          <w:rFonts w:ascii="標楷體" w:eastAsia="標楷體" w:cs="標楷體" w:hint="eastAsia"/>
          <w:color w:val="auto"/>
          <w:sz w:val="28"/>
          <w:szCs w:val="28"/>
        </w:rPr>
        <w:t>被霸凌人</w:t>
      </w:r>
      <w:proofErr w:type="gramEnd"/>
      <w:r w:rsidRPr="00D330C2">
        <w:rPr>
          <w:rFonts w:ascii="標楷體" w:eastAsia="標楷體" w:cs="標楷體" w:hint="eastAsia"/>
          <w:color w:val="auto"/>
          <w:sz w:val="28"/>
          <w:szCs w:val="28"/>
        </w:rPr>
        <w:t>及旁觀學生輔導及必要之安置，並結合專業輔導教師或單位協助輔導，務求長期追蹤觀察，導正學生偏差行為。</w:t>
      </w:r>
      <w:proofErr w:type="gramStart"/>
      <w:r w:rsidRPr="00D330C2">
        <w:rPr>
          <w:rFonts w:ascii="標楷體" w:eastAsia="標楷體" w:cs="標楷體" w:hint="eastAsia"/>
          <w:color w:val="auto"/>
          <w:sz w:val="28"/>
          <w:szCs w:val="28"/>
        </w:rPr>
        <w:t>若霸凌</w:t>
      </w:r>
      <w:proofErr w:type="gramEnd"/>
      <w:r w:rsidRPr="00D330C2">
        <w:rPr>
          <w:rFonts w:ascii="標楷體" w:eastAsia="標楷體" w:cs="標楷體" w:hint="eastAsia"/>
          <w:color w:val="auto"/>
          <w:sz w:val="28"/>
          <w:szCs w:val="28"/>
        </w:rPr>
        <w:t>行為已有傷害結果產生，如屬情節嚴重個案，應立即通報警政及社政單位協處並提供法律諮詢，以維護當事人及其法定代理人權益，必要時將個案轉</w:t>
      </w:r>
      <w:proofErr w:type="gramStart"/>
      <w:r w:rsidRPr="00D330C2">
        <w:rPr>
          <w:rFonts w:ascii="標楷體" w:eastAsia="標楷體" w:cs="標楷體" w:hint="eastAsia"/>
          <w:color w:val="auto"/>
          <w:sz w:val="28"/>
          <w:szCs w:val="28"/>
        </w:rPr>
        <w:t>介</w:t>
      </w:r>
      <w:proofErr w:type="gramEnd"/>
      <w:r w:rsidRPr="00D330C2">
        <w:rPr>
          <w:rFonts w:ascii="標楷體" w:eastAsia="標楷體" w:cs="標楷體" w:hint="eastAsia"/>
          <w:color w:val="auto"/>
          <w:sz w:val="28"/>
          <w:szCs w:val="28"/>
        </w:rPr>
        <w:t>至專業諮商輔導矯治。</w:t>
      </w:r>
    </w:p>
    <w:p w14:paraId="1B681578" w14:textId="0EE797FA" w:rsidR="004F2CBD" w:rsidRPr="00D330C2" w:rsidRDefault="004F2CBD" w:rsidP="007C6901">
      <w:pPr>
        <w:pStyle w:val="Default"/>
        <w:snapToGrid w:val="0"/>
        <w:spacing w:line="360" w:lineRule="auto"/>
        <w:rPr>
          <w:rFonts w:ascii="標楷體" w:eastAsia="標楷體" w:hAnsi="標楷體"/>
          <w:color w:val="auto"/>
          <w:sz w:val="28"/>
          <w:szCs w:val="28"/>
        </w:rPr>
      </w:pPr>
      <w:r w:rsidRPr="00D330C2">
        <w:rPr>
          <w:rFonts w:ascii="標楷體" w:eastAsia="標楷體" w:hAnsi="標楷體" w:hint="eastAsia"/>
          <w:color w:val="auto"/>
          <w:sz w:val="28"/>
          <w:szCs w:val="28"/>
        </w:rPr>
        <w:t>伍、執行要項</w:t>
      </w:r>
    </w:p>
    <w:p w14:paraId="030C60DC" w14:textId="487048AA" w:rsidR="004F2CBD" w:rsidRPr="00D330C2" w:rsidRDefault="004F2CBD" w:rsidP="007C6901">
      <w:pPr>
        <w:pStyle w:val="Default"/>
        <w:snapToGrid w:val="0"/>
        <w:spacing w:line="360" w:lineRule="auto"/>
        <w:ind w:firstLineChars="109" w:firstLine="305"/>
        <w:rPr>
          <w:rFonts w:ascii="標楷體" w:eastAsia="標楷體" w:hAnsi="標楷體"/>
          <w:color w:val="auto"/>
          <w:sz w:val="28"/>
          <w:szCs w:val="28"/>
        </w:rPr>
      </w:pPr>
      <w:r w:rsidRPr="00D330C2">
        <w:rPr>
          <w:rFonts w:ascii="標楷體" w:eastAsia="標楷體" w:hAnsi="標楷體" w:hint="eastAsia"/>
          <w:color w:val="auto"/>
          <w:sz w:val="28"/>
          <w:szCs w:val="28"/>
        </w:rPr>
        <w:t>一、教育與宣導</w:t>
      </w:r>
    </w:p>
    <w:p w14:paraId="0CEC773F" w14:textId="77777777" w:rsidR="004F2CBD" w:rsidRPr="00D330C2" w:rsidRDefault="004F2CBD" w:rsidP="007C6901">
      <w:pPr>
        <w:pStyle w:val="Default"/>
        <w:snapToGrid w:val="0"/>
        <w:spacing w:line="360" w:lineRule="auto"/>
        <w:ind w:leftChars="355" w:left="1276" w:hanging="424"/>
        <w:rPr>
          <w:rFonts w:ascii="標楷體" w:eastAsia="標楷體" w:hAnsi="標楷體"/>
          <w:color w:val="auto"/>
          <w:sz w:val="28"/>
          <w:szCs w:val="28"/>
        </w:rPr>
      </w:pPr>
      <w:r w:rsidRPr="00D330C2">
        <w:rPr>
          <w:rFonts w:ascii="標楷體" w:eastAsia="標楷體" w:hAnsi="標楷體"/>
          <w:color w:val="auto"/>
          <w:sz w:val="28"/>
          <w:szCs w:val="28"/>
        </w:rPr>
        <w:t>(</w:t>
      </w:r>
      <w:proofErr w:type="gramStart"/>
      <w:r w:rsidRPr="00D330C2">
        <w:rPr>
          <w:rFonts w:ascii="標楷體" w:eastAsia="標楷體" w:hAnsi="標楷體" w:hint="eastAsia"/>
          <w:color w:val="auto"/>
          <w:sz w:val="28"/>
          <w:szCs w:val="28"/>
        </w:rPr>
        <w:t>一</w:t>
      </w:r>
      <w:proofErr w:type="gramEnd"/>
      <w:r w:rsidRPr="00D330C2">
        <w:rPr>
          <w:rFonts w:ascii="標楷體" w:eastAsia="標楷體" w:hAnsi="標楷體"/>
          <w:color w:val="auto"/>
          <w:sz w:val="28"/>
          <w:szCs w:val="28"/>
        </w:rPr>
        <w:t>)</w:t>
      </w:r>
      <w:r w:rsidRPr="00D330C2">
        <w:rPr>
          <w:rFonts w:ascii="標楷體" w:eastAsia="標楷體" w:hAnsi="標楷體" w:hint="eastAsia"/>
          <w:color w:val="auto"/>
          <w:sz w:val="28"/>
          <w:szCs w:val="28"/>
        </w:rPr>
        <w:t>加強實施學生法治教育、品德教育、人權教育、生命教育及性別平等教育，奠定防制校園</w:t>
      </w:r>
      <w:proofErr w:type="gramStart"/>
      <w:r w:rsidRPr="00D330C2">
        <w:rPr>
          <w:rFonts w:ascii="標楷體" w:eastAsia="標楷體" w:hAnsi="標楷體" w:hint="eastAsia"/>
          <w:color w:val="auto"/>
          <w:sz w:val="28"/>
          <w:szCs w:val="28"/>
        </w:rPr>
        <w:t>霸凌之</w:t>
      </w:r>
      <w:proofErr w:type="gramEnd"/>
      <w:r w:rsidRPr="00D330C2">
        <w:rPr>
          <w:rFonts w:ascii="標楷體" w:eastAsia="標楷體" w:hAnsi="標楷體" w:hint="eastAsia"/>
          <w:color w:val="auto"/>
          <w:sz w:val="28"/>
          <w:szCs w:val="28"/>
        </w:rPr>
        <w:t>基礎。</w:t>
      </w:r>
      <w:r w:rsidRPr="00D330C2">
        <w:rPr>
          <w:rFonts w:ascii="標楷體" w:eastAsia="標楷體" w:hAnsi="標楷體"/>
          <w:color w:val="auto"/>
          <w:sz w:val="28"/>
          <w:szCs w:val="28"/>
        </w:rPr>
        <w:t xml:space="preserve"> </w:t>
      </w:r>
    </w:p>
    <w:p w14:paraId="66A75C84" w14:textId="77777777" w:rsidR="004F2CBD" w:rsidRPr="00D330C2" w:rsidRDefault="004F2CBD" w:rsidP="00F16D78">
      <w:pPr>
        <w:pStyle w:val="Default"/>
        <w:snapToGrid w:val="0"/>
        <w:spacing w:line="360" w:lineRule="auto"/>
        <w:ind w:firstLineChars="303" w:firstLine="848"/>
        <w:rPr>
          <w:rFonts w:ascii="標楷體" w:eastAsia="標楷體" w:hAnsi="標楷體"/>
          <w:color w:val="auto"/>
          <w:sz w:val="28"/>
          <w:szCs w:val="28"/>
        </w:rPr>
      </w:pPr>
      <w:r w:rsidRPr="00D330C2">
        <w:rPr>
          <w:rFonts w:ascii="標楷體" w:eastAsia="標楷體" w:hAnsi="標楷體"/>
          <w:color w:val="auto"/>
          <w:sz w:val="28"/>
          <w:szCs w:val="28"/>
        </w:rPr>
        <w:t>1.</w:t>
      </w:r>
      <w:proofErr w:type="gramStart"/>
      <w:r w:rsidRPr="00D330C2">
        <w:rPr>
          <w:rFonts w:ascii="標楷體" w:eastAsia="標楷體" w:hAnsi="標楷體" w:hint="eastAsia"/>
          <w:color w:val="auto"/>
          <w:sz w:val="28"/>
          <w:szCs w:val="28"/>
        </w:rPr>
        <w:t>研</w:t>
      </w:r>
      <w:proofErr w:type="gramEnd"/>
      <w:r w:rsidRPr="00D330C2">
        <w:rPr>
          <w:rFonts w:ascii="標楷體" w:eastAsia="標楷體" w:hAnsi="標楷體" w:hint="eastAsia"/>
          <w:color w:val="auto"/>
          <w:sz w:val="28"/>
          <w:szCs w:val="28"/>
        </w:rPr>
        <w:t>編各類教材及充實宣導資料，以利教育實施。</w:t>
      </w:r>
      <w:r w:rsidRPr="00D330C2">
        <w:rPr>
          <w:rFonts w:ascii="標楷體" w:eastAsia="標楷體" w:hAnsi="標楷體"/>
          <w:color w:val="auto"/>
          <w:sz w:val="28"/>
          <w:szCs w:val="28"/>
        </w:rPr>
        <w:t xml:space="preserve"> </w:t>
      </w:r>
    </w:p>
    <w:p w14:paraId="3D95205E" w14:textId="77777777" w:rsidR="004F2CBD" w:rsidRPr="00D330C2" w:rsidRDefault="004F2CBD" w:rsidP="00F16D78">
      <w:pPr>
        <w:pStyle w:val="Default"/>
        <w:snapToGrid w:val="0"/>
        <w:spacing w:line="360" w:lineRule="auto"/>
        <w:ind w:leftChars="355" w:left="1132" w:hangingChars="100" w:hanging="280"/>
        <w:rPr>
          <w:rFonts w:ascii="標楷體" w:eastAsia="標楷體" w:hAnsi="標楷體"/>
          <w:color w:val="auto"/>
          <w:sz w:val="28"/>
          <w:szCs w:val="28"/>
        </w:rPr>
      </w:pPr>
      <w:r w:rsidRPr="00D330C2">
        <w:rPr>
          <w:rFonts w:ascii="標楷體" w:eastAsia="標楷體" w:hAnsi="標楷體"/>
          <w:color w:val="auto"/>
          <w:sz w:val="28"/>
          <w:szCs w:val="28"/>
        </w:rPr>
        <w:t>2.</w:t>
      </w:r>
      <w:r w:rsidRPr="00D330C2">
        <w:rPr>
          <w:rFonts w:ascii="標楷體" w:eastAsia="標楷體" w:hAnsi="標楷體" w:hint="eastAsia"/>
          <w:color w:val="auto"/>
          <w:sz w:val="28"/>
          <w:szCs w:val="28"/>
        </w:rPr>
        <w:t>將學生法治教育、品德教育、人權教育、生命教育及性別平等教育融入社會及綜合領域課程，並適時於相關課程結合重大事件實施機會教育。</w:t>
      </w:r>
      <w:r w:rsidRPr="00D330C2">
        <w:rPr>
          <w:rFonts w:ascii="標楷體" w:eastAsia="標楷體" w:hAnsi="標楷體"/>
          <w:color w:val="auto"/>
          <w:sz w:val="28"/>
          <w:szCs w:val="28"/>
        </w:rPr>
        <w:t xml:space="preserve"> </w:t>
      </w:r>
    </w:p>
    <w:p w14:paraId="1D077A56" w14:textId="77777777" w:rsidR="004F2CBD" w:rsidRPr="00D330C2" w:rsidRDefault="004F2CBD" w:rsidP="00F16D78">
      <w:pPr>
        <w:pStyle w:val="Default"/>
        <w:snapToGrid w:val="0"/>
        <w:spacing w:line="360" w:lineRule="auto"/>
        <w:ind w:leftChars="354" w:left="1133" w:hangingChars="101" w:hanging="283"/>
        <w:rPr>
          <w:rFonts w:ascii="標楷體" w:eastAsia="標楷體" w:hAnsi="標楷體"/>
          <w:color w:val="auto"/>
          <w:sz w:val="28"/>
          <w:szCs w:val="28"/>
        </w:rPr>
      </w:pPr>
      <w:r w:rsidRPr="00D330C2">
        <w:rPr>
          <w:rFonts w:ascii="標楷體" w:eastAsia="標楷體" w:hAnsi="標楷體"/>
          <w:color w:val="auto"/>
          <w:sz w:val="28"/>
          <w:szCs w:val="28"/>
        </w:rPr>
        <w:t>3.</w:t>
      </w:r>
      <w:r w:rsidRPr="00D330C2">
        <w:rPr>
          <w:rFonts w:ascii="標楷體" w:eastAsia="標楷體" w:hAnsi="標楷體" w:hint="eastAsia"/>
          <w:color w:val="auto"/>
          <w:sz w:val="28"/>
          <w:szCs w:val="28"/>
        </w:rPr>
        <w:t>結合民間、公益團體及社區辦理多元活潑教育宣導活動，深化學生法治教育、品德教育、人權教育、生命教育及性別平等教育。</w:t>
      </w:r>
      <w:r w:rsidRPr="00D330C2">
        <w:rPr>
          <w:rFonts w:ascii="標楷體" w:eastAsia="標楷體" w:hAnsi="標楷體"/>
          <w:color w:val="auto"/>
          <w:sz w:val="28"/>
          <w:szCs w:val="28"/>
        </w:rPr>
        <w:t xml:space="preserve"> </w:t>
      </w:r>
    </w:p>
    <w:p w14:paraId="42ECF3F5" w14:textId="5D7A302F" w:rsidR="004F2CBD" w:rsidRPr="00D330C2" w:rsidRDefault="004F2CBD" w:rsidP="007C6901">
      <w:pPr>
        <w:pStyle w:val="Default"/>
        <w:snapToGrid w:val="0"/>
        <w:spacing w:line="360" w:lineRule="auto"/>
        <w:ind w:leftChars="354" w:left="1004" w:hangingChars="55" w:hanging="154"/>
        <w:rPr>
          <w:rFonts w:ascii="標楷體" w:eastAsia="標楷體" w:hAnsi="標楷體"/>
          <w:color w:val="auto"/>
          <w:sz w:val="28"/>
          <w:szCs w:val="28"/>
        </w:rPr>
      </w:pPr>
      <w:r w:rsidRPr="00D330C2">
        <w:rPr>
          <w:rFonts w:ascii="標楷體" w:eastAsia="標楷體" w:hAnsi="標楷體"/>
          <w:color w:val="auto"/>
          <w:sz w:val="28"/>
          <w:szCs w:val="28"/>
        </w:rPr>
        <w:t>4.</w:t>
      </w:r>
      <w:r w:rsidRPr="00D330C2">
        <w:rPr>
          <w:rFonts w:ascii="標楷體" w:eastAsia="標楷體" w:hAnsi="標楷體" w:hint="eastAsia"/>
          <w:color w:val="auto"/>
          <w:sz w:val="28"/>
          <w:szCs w:val="28"/>
        </w:rPr>
        <w:t>辦理教師法治、品德、人權及生命教育</w:t>
      </w:r>
      <w:r w:rsidR="00F16D78" w:rsidRPr="00D330C2">
        <w:rPr>
          <w:rFonts w:ascii="標楷體" w:eastAsia="標楷體" w:hAnsi="標楷體" w:hint="eastAsia"/>
          <w:color w:val="auto"/>
          <w:sz w:val="28"/>
          <w:szCs w:val="28"/>
        </w:rPr>
        <w:t>等</w:t>
      </w:r>
      <w:r w:rsidRPr="00D330C2">
        <w:rPr>
          <w:rFonts w:ascii="標楷體" w:eastAsia="標楷體" w:hAnsi="標楷體" w:hint="eastAsia"/>
          <w:color w:val="auto"/>
          <w:sz w:val="28"/>
          <w:szCs w:val="28"/>
        </w:rPr>
        <w:t>相關研習，</w:t>
      </w:r>
      <w:r w:rsidR="000C3DEF" w:rsidRPr="00D330C2">
        <w:rPr>
          <w:rFonts w:ascii="標楷體" w:eastAsia="標楷體" w:hAnsi="標楷體" w:hint="eastAsia"/>
          <w:color w:val="auto"/>
          <w:sz w:val="28"/>
          <w:szCs w:val="28"/>
        </w:rPr>
        <w:t>提升學生</w:t>
      </w:r>
      <w:proofErr w:type="gramStart"/>
      <w:r w:rsidR="000C3DEF" w:rsidRPr="00D330C2">
        <w:rPr>
          <w:rFonts w:ascii="標楷體" w:eastAsia="標楷體" w:hAnsi="標楷體" w:hint="eastAsia"/>
          <w:color w:val="auto"/>
          <w:sz w:val="28"/>
          <w:szCs w:val="28"/>
        </w:rPr>
        <w:t>校園霸凌辨識</w:t>
      </w:r>
      <w:proofErr w:type="gramEnd"/>
      <w:r w:rsidR="000C3DEF" w:rsidRPr="00D330C2">
        <w:rPr>
          <w:rFonts w:ascii="標楷體" w:eastAsia="標楷體" w:hAnsi="標楷體" w:hint="eastAsia"/>
          <w:color w:val="auto"/>
          <w:sz w:val="28"/>
          <w:szCs w:val="28"/>
        </w:rPr>
        <w:t>能力、</w:t>
      </w:r>
      <w:r w:rsidRPr="00D330C2">
        <w:rPr>
          <w:rFonts w:ascii="標楷體" w:eastAsia="標楷體" w:hAnsi="標楷體" w:hint="eastAsia"/>
          <w:color w:val="auto"/>
          <w:sz w:val="28"/>
          <w:szCs w:val="28"/>
        </w:rPr>
        <w:t>增強教師</w:t>
      </w:r>
      <w:r w:rsidR="000C3DEF" w:rsidRPr="00D330C2">
        <w:rPr>
          <w:rFonts w:ascii="標楷體" w:eastAsia="標楷體" w:hAnsi="標楷體" w:hint="eastAsia"/>
          <w:color w:val="auto"/>
          <w:sz w:val="28"/>
          <w:szCs w:val="28"/>
        </w:rPr>
        <w:t>校園</w:t>
      </w:r>
      <w:proofErr w:type="gramStart"/>
      <w:r w:rsidR="000C3DEF" w:rsidRPr="00D330C2">
        <w:rPr>
          <w:rFonts w:ascii="標楷體" w:eastAsia="標楷體" w:hAnsi="標楷體" w:hint="eastAsia"/>
          <w:color w:val="auto"/>
          <w:sz w:val="28"/>
          <w:szCs w:val="28"/>
        </w:rPr>
        <w:t>霸凌防</w:t>
      </w:r>
      <w:proofErr w:type="gramEnd"/>
      <w:r w:rsidR="000C3DEF" w:rsidRPr="00D330C2">
        <w:rPr>
          <w:rFonts w:ascii="標楷體" w:eastAsia="標楷體" w:hAnsi="標楷體" w:hint="eastAsia"/>
          <w:color w:val="auto"/>
          <w:sz w:val="28"/>
          <w:szCs w:val="28"/>
        </w:rPr>
        <w:t>制相關</w:t>
      </w:r>
      <w:r w:rsidRPr="00D330C2">
        <w:rPr>
          <w:rFonts w:ascii="標楷體" w:eastAsia="標楷體" w:hAnsi="標楷體" w:hint="eastAsia"/>
          <w:color w:val="auto"/>
          <w:sz w:val="28"/>
          <w:szCs w:val="28"/>
        </w:rPr>
        <w:t>知能。</w:t>
      </w:r>
      <w:r w:rsidRPr="00D330C2">
        <w:rPr>
          <w:rFonts w:ascii="標楷體" w:eastAsia="標楷體" w:hAnsi="標楷體"/>
          <w:color w:val="auto"/>
          <w:sz w:val="28"/>
          <w:szCs w:val="28"/>
        </w:rPr>
        <w:t xml:space="preserve"> </w:t>
      </w:r>
    </w:p>
    <w:p w14:paraId="1757D91F" w14:textId="77777777" w:rsidR="004F2CBD" w:rsidRPr="00D330C2" w:rsidRDefault="004F2CBD" w:rsidP="00F16D78">
      <w:pPr>
        <w:pStyle w:val="Default"/>
        <w:snapToGrid w:val="0"/>
        <w:spacing w:line="360" w:lineRule="auto"/>
        <w:ind w:leftChars="354" w:left="1416" w:hangingChars="202" w:hanging="566"/>
        <w:rPr>
          <w:rFonts w:ascii="標楷體" w:eastAsia="標楷體" w:hAnsi="標楷體"/>
          <w:color w:val="auto"/>
          <w:sz w:val="28"/>
          <w:szCs w:val="28"/>
        </w:rPr>
      </w:pPr>
      <w:r w:rsidRPr="00D330C2">
        <w:rPr>
          <w:rFonts w:ascii="標楷體" w:eastAsia="標楷體" w:hAnsi="標楷體"/>
          <w:color w:val="auto"/>
          <w:sz w:val="28"/>
          <w:szCs w:val="28"/>
        </w:rPr>
        <w:t>(</w:t>
      </w:r>
      <w:r w:rsidRPr="00D330C2">
        <w:rPr>
          <w:rFonts w:ascii="標楷體" w:eastAsia="標楷體" w:hAnsi="標楷體" w:hint="eastAsia"/>
          <w:color w:val="auto"/>
          <w:sz w:val="28"/>
          <w:szCs w:val="28"/>
        </w:rPr>
        <w:t>二</w:t>
      </w:r>
      <w:r w:rsidRPr="00D330C2">
        <w:rPr>
          <w:rFonts w:ascii="標楷體" w:eastAsia="標楷體" w:hAnsi="標楷體"/>
          <w:color w:val="auto"/>
          <w:sz w:val="28"/>
          <w:szCs w:val="28"/>
        </w:rPr>
        <w:t>)</w:t>
      </w:r>
      <w:r w:rsidRPr="00D330C2">
        <w:rPr>
          <w:rFonts w:ascii="標楷體" w:eastAsia="標楷體" w:hAnsi="標楷體" w:hint="eastAsia"/>
          <w:color w:val="auto"/>
          <w:sz w:val="28"/>
          <w:szCs w:val="28"/>
        </w:rPr>
        <w:t>推動每學期第一</w:t>
      </w:r>
      <w:proofErr w:type="gramStart"/>
      <w:r w:rsidRPr="00D330C2">
        <w:rPr>
          <w:rFonts w:ascii="標楷體" w:eastAsia="標楷體" w:hAnsi="標楷體" w:hint="eastAsia"/>
          <w:color w:val="auto"/>
          <w:sz w:val="28"/>
          <w:szCs w:val="28"/>
        </w:rPr>
        <w:t>週</w:t>
      </w:r>
      <w:proofErr w:type="gramEnd"/>
      <w:r w:rsidRPr="00D330C2">
        <w:rPr>
          <w:rFonts w:ascii="標楷體" w:eastAsia="標楷體" w:hAnsi="標楷體" w:hint="eastAsia"/>
          <w:color w:val="auto"/>
          <w:sz w:val="28"/>
          <w:szCs w:val="28"/>
        </w:rPr>
        <w:t>為「友善校園</w:t>
      </w:r>
      <w:proofErr w:type="gramStart"/>
      <w:r w:rsidRPr="00D330C2">
        <w:rPr>
          <w:rFonts w:ascii="標楷體" w:eastAsia="標楷體" w:hAnsi="標楷體" w:hint="eastAsia"/>
          <w:color w:val="auto"/>
          <w:sz w:val="28"/>
          <w:szCs w:val="28"/>
        </w:rPr>
        <w:t>週</w:t>
      </w:r>
      <w:proofErr w:type="gramEnd"/>
      <w:r w:rsidRPr="00D330C2">
        <w:rPr>
          <w:rFonts w:ascii="標楷體" w:eastAsia="標楷體" w:hAnsi="標楷體" w:hint="eastAsia"/>
          <w:color w:val="auto"/>
          <w:sz w:val="28"/>
          <w:szCs w:val="28"/>
        </w:rPr>
        <w:t>」，並規劃辦理以反</w:t>
      </w:r>
      <w:proofErr w:type="gramStart"/>
      <w:r w:rsidRPr="00D330C2">
        <w:rPr>
          <w:rFonts w:ascii="標楷體" w:eastAsia="標楷體" w:hAnsi="標楷體" w:hint="eastAsia"/>
          <w:color w:val="auto"/>
          <w:sz w:val="28"/>
          <w:szCs w:val="28"/>
        </w:rPr>
        <w:t>霸凌、</w:t>
      </w:r>
      <w:proofErr w:type="gramEnd"/>
      <w:r w:rsidRPr="00D330C2">
        <w:rPr>
          <w:rFonts w:ascii="標楷體" w:eastAsia="標楷體" w:hAnsi="標楷體" w:hint="eastAsia"/>
          <w:color w:val="auto"/>
          <w:sz w:val="28"/>
          <w:szCs w:val="28"/>
        </w:rPr>
        <w:t>反毒及反黑為主軸的相關系列活動。</w:t>
      </w:r>
      <w:r w:rsidRPr="00D330C2">
        <w:rPr>
          <w:rFonts w:ascii="標楷體" w:eastAsia="標楷體" w:hAnsi="標楷體"/>
          <w:color w:val="auto"/>
          <w:sz w:val="28"/>
          <w:szCs w:val="28"/>
        </w:rPr>
        <w:t xml:space="preserve"> </w:t>
      </w:r>
    </w:p>
    <w:p w14:paraId="20FC0733" w14:textId="77777777" w:rsidR="000C3DEF" w:rsidRPr="00D330C2" w:rsidRDefault="004F2CBD" w:rsidP="000C3DEF">
      <w:pPr>
        <w:pStyle w:val="Default"/>
        <w:snapToGrid w:val="0"/>
        <w:spacing w:line="360" w:lineRule="auto"/>
        <w:ind w:leftChars="354" w:left="1306" w:hangingChars="163" w:hanging="456"/>
        <w:rPr>
          <w:rFonts w:ascii="標楷體" w:eastAsia="標楷體" w:hAnsi="標楷體"/>
          <w:color w:val="auto"/>
          <w:sz w:val="28"/>
          <w:szCs w:val="28"/>
        </w:rPr>
      </w:pPr>
      <w:r w:rsidRPr="00D330C2">
        <w:rPr>
          <w:rFonts w:ascii="標楷體" w:eastAsia="標楷體" w:hAnsi="標楷體"/>
          <w:color w:val="auto"/>
          <w:sz w:val="28"/>
          <w:szCs w:val="28"/>
        </w:rPr>
        <w:t>(</w:t>
      </w:r>
      <w:r w:rsidRPr="00D330C2">
        <w:rPr>
          <w:rFonts w:ascii="標楷體" w:eastAsia="標楷體" w:hAnsi="標楷體" w:hint="eastAsia"/>
          <w:color w:val="auto"/>
          <w:sz w:val="28"/>
          <w:szCs w:val="28"/>
        </w:rPr>
        <w:t>三</w:t>
      </w:r>
      <w:r w:rsidRPr="00D330C2">
        <w:rPr>
          <w:rFonts w:ascii="標楷體" w:eastAsia="標楷體" w:hAnsi="標楷體"/>
          <w:color w:val="auto"/>
          <w:sz w:val="28"/>
          <w:szCs w:val="28"/>
        </w:rPr>
        <w:t>)</w:t>
      </w:r>
      <w:r w:rsidRPr="00D330C2">
        <w:rPr>
          <w:rFonts w:ascii="標楷體" w:eastAsia="標楷體" w:hAnsi="標楷體" w:hint="eastAsia"/>
          <w:color w:val="auto"/>
          <w:sz w:val="28"/>
          <w:szCs w:val="28"/>
        </w:rPr>
        <w:t>每學期結合</w:t>
      </w:r>
      <w:proofErr w:type="gramStart"/>
      <w:r w:rsidR="00F16D78" w:rsidRPr="00D330C2">
        <w:rPr>
          <w:rFonts w:ascii="標楷體" w:eastAsia="標楷體" w:hAnsi="標楷體" w:hint="eastAsia"/>
          <w:color w:val="auto"/>
          <w:sz w:val="28"/>
          <w:szCs w:val="28"/>
        </w:rPr>
        <w:t>教師晨會</w:t>
      </w:r>
      <w:proofErr w:type="gramEnd"/>
      <w:r w:rsidRPr="00D330C2">
        <w:rPr>
          <w:rFonts w:ascii="標楷體" w:eastAsia="標楷體" w:hAnsi="標楷體" w:hint="eastAsia"/>
          <w:color w:val="auto"/>
          <w:sz w:val="28"/>
          <w:szCs w:val="28"/>
        </w:rPr>
        <w:t>、</w:t>
      </w:r>
      <w:r w:rsidR="00F16D78" w:rsidRPr="00D330C2">
        <w:rPr>
          <w:rFonts w:ascii="標楷體" w:eastAsia="標楷體" w:hAnsi="標楷體" w:hint="eastAsia"/>
          <w:color w:val="auto"/>
          <w:sz w:val="28"/>
          <w:szCs w:val="28"/>
        </w:rPr>
        <w:t>兒童朝會</w:t>
      </w:r>
      <w:r w:rsidRPr="00D330C2">
        <w:rPr>
          <w:rFonts w:ascii="標楷體" w:eastAsia="標楷體" w:hAnsi="標楷體" w:hint="eastAsia"/>
          <w:color w:val="auto"/>
          <w:sz w:val="28"/>
          <w:szCs w:val="28"/>
        </w:rPr>
        <w:t>，實施校園</w:t>
      </w:r>
      <w:proofErr w:type="gramStart"/>
      <w:r w:rsidRPr="00D330C2">
        <w:rPr>
          <w:rFonts w:ascii="標楷體" w:eastAsia="標楷體" w:hAnsi="標楷體" w:hint="eastAsia"/>
          <w:color w:val="auto"/>
          <w:sz w:val="28"/>
          <w:szCs w:val="28"/>
        </w:rPr>
        <w:t>霸凌</w:t>
      </w:r>
      <w:r w:rsidR="00F16D78" w:rsidRPr="00D330C2">
        <w:rPr>
          <w:rFonts w:ascii="標楷體" w:eastAsia="標楷體" w:hAnsi="標楷體" w:hint="eastAsia"/>
          <w:color w:val="auto"/>
          <w:sz w:val="28"/>
          <w:szCs w:val="28"/>
        </w:rPr>
        <w:t>防</w:t>
      </w:r>
      <w:proofErr w:type="gramEnd"/>
      <w:r w:rsidR="00F16D78" w:rsidRPr="00D330C2">
        <w:rPr>
          <w:rFonts w:ascii="標楷體" w:eastAsia="標楷體" w:hAnsi="標楷體" w:hint="eastAsia"/>
          <w:color w:val="auto"/>
          <w:sz w:val="28"/>
          <w:szCs w:val="28"/>
        </w:rPr>
        <w:t>制宣導；教師進修辦理校園</w:t>
      </w:r>
      <w:proofErr w:type="gramStart"/>
      <w:r w:rsidR="00F16D78" w:rsidRPr="00D330C2">
        <w:rPr>
          <w:rFonts w:ascii="標楷體" w:eastAsia="標楷體" w:hAnsi="標楷體" w:hint="eastAsia"/>
          <w:color w:val="auto"/>
          <w:sz w:val="28"/>
          <w:szCs w:val="28"/>
        </w:rPr>
        <w:t>霸凌防</w:t>
      </w:r>
      <w:proofErr w:type="gramEnd"/>
      <w:r w:rsidR="00F16D78" w:rsidRPr="00D330C2">
        <w:rPr>
          <w:rFonts w:ascii="標楷體" w:eastAsia="標楷體" w:hAnsi="標楷體" w:hint="eastAsia"/>
          <w:color w:val="auto"/>
          <w:sz w:val="28"/>
          <w:szCs w:val="28"/>
        </w:rPr>
        <w:t>制相關研習</w:t>
      </w:r>
      <w:r w:rsidRPr="00D330C2">
        <w:rPr>
          <w:rFonts w:ascii="標楷體" w:eastAsia="標楷體" w:hAnsi="標楷體" w:hint="eastAsia"/>
          <w:color w:val="auto"/>
          <w:sz w:val="28"/>
          <w:szCs w:val="28"/>
        </w:rPr>
        <w:t>，</w:t>
      </w:r>
      <w:r w:rsidR="000C3DEF" w:rsidRPr="00D330C2">
        <w:rPr>
          <w:rFonts w:ascii="標楷體" w:eastAsia="標楷體" w:hAnsi="標楷體" w:hint="eastAsia"/>
          <w:color w:val="auto"/>
          <w:sz w:val="28"/>
          <w:szCs w:val="28"/>
        </w:rPr>
        <w:t>提升</w:t>
      </w:r>
      <w:r w:rsidR="00F16D78" w:rsidRPr="00D330C2">
        <w:rPr>
          <w:rFonts w:ascii="標楷體" w:eastAsia="標楷體" w:hAnsi="標楷體" w:hint="eastAsia"/>
          <w:color w:val="auto"/>
          <w:sz w:val="28"/>
          <w:szCs w:val="28"/>
        </w:rPr>
        <w:t>學生</w:t>
      </w:r>
      <w:proofErr w:type="gramStart"/>
      <w:r w:rsidR="00F16D78" w:rsidRPr="00D330C2">
        <w:rPr>
          <w:rFonts w:ascii="標楷體" w:eastAsia="標楷體" w:hAnsi="標楷體" w:hint="eastAsia"/>
          <w:color w:val="auto"/>
          <w:sz w:val="28"/>
          <w:szCs w:val="28"/>
        </w:rPr>
        <w:t>校園霸凌</w:t>
      </w:r>
      <w:r w:rsidR="000C3DEF" w:rsidRPr="00D330C2">
        <w:rPr>
          <w:rFonts w:ascii="標楷體" w:eastAsia="標楷體" w:hAnsi="標楷體" w:hint="eastAsia"/>
          <w:color w:val="auto"/>
          <w:sz w:val="28"/>
          <w:szCs w:val="28"/>
        </w:rPr>
        <w:t>辨識</w:t>
      </w:r>
      <w:proofErr w:type="gramEnd"/>
      <w:r w:rsidR="000C3DEF" w:rsidRPr="00D330C2">
        <w:rPr>
          <w:rFonts w:ascii="標楷體" w:eastAsia="標楷體" w:hAnsi="標楷體" w:hint="eastAsia"/>
          <w:color w:val="auto"/>
          <w:sz w:val="28"/>
          <w:szCs w:val="28"/>
        </w:rPr>
        <w:t>能力、強化</w:t>
      </w:r>
      <w:r w:rsidRPr="00D330C2">
        <w:rPr>
          <w:rFonts w:ascii="標楷體" w:eastAsia="標楷體" w:hAnsi="標楷體" w:hint="eastAsia"/>
          <w:color w:val="auto"/>
          <w:sz w:val="28"/>
          <w:szCs w:val="28"/>
        </w:rPr>
        <w:t>教育人員校園</w:t>
      </w:r>
      <w:proofErr w:type="gramStart"/>
      <w:r w:rsidRPr="00D330C2">
        <w:rPr>
          <w:rFonts w:ascii="標楷體" w:eastAsia="標楷體" w:hAnsi="標楷體" w:hint="eastAsia"/>
          <w:color w:val="auto"/>
          <w:sz w:val="28"/>
          <w:szCs w:val="28"/>
        </w:rPr>
        <w:t>霸凌</w:t>
      </w:r>
      <w:r w:rsidR="000C3DEF" w:rsidRPr="00D330C2">
        <w:rPr>
          <w:rFonts w:ascii="標楷體" w:eastAsia="標楷體" w:hAnsi="標楷體" w:hint="eastAsia"/>
          <w:color w:val="auto"/>
          <w:sz w:val="28"/>
          <w:szCs w:val="28"/>
        </w:rPr>
        <w:t>防制</w:t>
      </w:r>
      <w:r w:rsidRPr="00D330C2">
        <w:rPr>
          <w:rFonts w:ascii="標楷體" w:eastAsia="標楷體" w:hAnsi="標楷體" w:hint="eastAsia"/>
          <w:color w:val="auto"/>
          <w:sz w:val="28"/>
          <w:szCs w:val="28"/>
        </w:rPr>
        <w:t>知</w:t>
      </w:r>
      <w:proofErr w:type="gramEnd"/>
      <w:r w:rsidRPr="00D330C2">
        <w:rPr>
          <w:rFonts w:ascii="標楷體" w:eastAsia="標楷體" w:hAnsi="標楷體" w:hint="eastAsia"/>
          <w:color w:val="auto"/>
          <w:sz w:val="28"/>
          <w:szCs w:val="28"/>
        </w:rPr>
        <w:t>能。</w:t>
      </w:r>
      <w:r w:rsidRPr="00D330C2">
        <w:rPr>
          <w:rFonts w:ascii="標楷體" w:eastAsia="標楷體" w:hAnsi="標楷體"/>
          <w:color w:val="auto"/>
          <w:sz w:val="28"/>
          <w:szCs w:val="28"/>
        </w:rPr>
        <w:t xml:space="preserve"> </w:t>
      </w:r>
    </w:p>
    <w:p w14:paraId="18FC859D" w14:textId="1AEA1388" w:rsidR="004F2CBD" w:rsidRPr="00D330C2" w:rsidRDefault="004F2CBD" w:rsidP="000C3DEF">
      <w:pPr>
        <w:pStyle w:val="Default"/>
        <w:snapToGrid w:val="0"/>
        <w:spacing w:line="360" w:lineRule="auto"/>
        <w:ind w:leftChars="354" w:left="1416" w:hangingChars="202" w:hanging="566"/>
        <w:rPr>
          <w:rFonts w:ascii="標楷體" w:eastAsia="標楷體" w:hAnsi="標楷體"/>
          <w:color w:val="auto"/>
          <w:sz w:val="28"/>
          <w:szCs w:val="28"/>
        </w:rPr>
      </w:pPr>
      <w:r w:rsidRPr="00D330C2">
        <w:rPr>
          <w:rFonts w:ascii="標楷體" w:eastAsia="標楷體" w:hAnsi="標楷體"/>
          <w:color w:val="auto"/>
          <w:sz w:val="28"/>
          <w:szCs w:val="28"/>
        </w:rPr>
        <w:t>(</w:t>
      </w:r>
      <w:r w:rsidRPr="00D330C2">
        <w:rPr>
          <w:rFonts w:ascii="標楷體" w:eastAsia="標楷體" w:hAnsi="標楷體" w:hint="eastAsia"/>
          <w:color w:val="auto"/>
          <w:sz w:val="28"/>
          <w:szCs w:val="28"/>
        </w:rPr>
        <w:t>四</w:t>
      </w:r>
      <w:r w:rsidRPr="00D330C2">
        <w:rPr>
          <w:rFonts w:ascii="標楷體" w:eastAsia="標楷體" w:hAnsi="標楷體"/>
          <w:color w:val="auto"/>
          <w:sz w:val="28"/>
          <w:szCs w:val="28"/>
        </w:rPr>
        <w:t>)</w:t>
      </w:r>
      <w:r w:rsidRPr="00D330C2">
        <w:rPr>
          <w:rFonts w:ascii="標楷體" w:eastAsia="標楷體" w:hAnsi="標楷體" w:hint="eastAsia"/>
          <w:color w:val="auto"/>
          <w:sz w:val="28"/>
          <w:szCs w:val="28"/>
        </w:rPr>
        <w:t>成立</w:t>
      </w:r>
      <w:r w:rsidR="007607DB" w:rsidRPr="00D330C2">
        <w:rPr>
          <w:rFonts w:ascii="標楷體" w:eastAsia="標楷體" w:hAnsi="標楷體" w:cs="細明體" w:hint="eastAsia"/>
          <w:color w:val="auto"/>
          <w:sz w:val="28"/>
          <w:szCs w:val="28"/>
        </w:rPr>
        <w:t>校園</w:t>
      </w:r>
      <w:proofErr w:type="gramStart"/>
      <w:r w:rsidR="007607DB" w:rsidRPr="00D330C2">
        <w:rPr>
          <w:rFonts w:ascii="標楷體" w:eastAsia="標楷體" w:hAnsi="標楷體" w:cs="細明體" w:hint="eastAsia"/>
          <w:color w:val="auto"/>
          <w:sz w:val="28"/>
          <w:szCs w:val="28"/>
        </w:rPr>
        <w:t>霸凌防</w:t>
      </w:r>
      <w:proofErr w:type="gramEnd"/>
      <w:r w:rsidR="007607DB" w:rsidRPr="00D330C2">
        <w:rPr>
          <w:rFonts w:ascii="標楷體" w:eastAsia="標楷體" w:hAnsi="標楷體" w:cs="細明體" w:hint="eastAsia"/>
          <w:color w:val="auto"/>
          <w:sz w:val="28"/>
          <w:szCs w:val="28"/>
        </w:rPr>
        <w:t>制委員會</w:t>
      </w:r>
      <w:r w:rsidRPr="00D330C2">
        <w:rPr>
          <w:rFonts w:ascii="標楷體" w:eastAsia="標楷體" w:hAnsi="標楷體" w:hint="eastAsia"/>
          <w:color w:val="auto"/>
          <w:sz w:val="28"/>
          <w:szCs w:val="28"/>
        </w:rPr>
        <w:t>，由校長擔任召集人，其成員含</w:t>
      </w:r>
      <w:proofErr w:type="gramStart"/>
      <w:r w:rsidRPr="00D330C2">
        <w:rPr>
          <w:rFonts w:ascii="標楷體" w:eastAsia="標楷體" w:hAnsi="標楷體" w:hint="eastAsia"/>
          <w:color w:val="auto"/>
          <w:sz w:val="28"/>
          <w:szCs w:val="28"/>
        </w:rPr>
        <w:t>括</w:t>
      </w:r>
      <w:proofErr w:type="gramEnd"/>
      <w:r w:rsidR="007607DB" w:rsidRPr="00D330C2">
        <w:rPr>
          <w:rFonts w:ascii="標楷體" w:eastAsia="標楷體" w:hAnsi="標楷體" w:hint="eastAsia"/>
          <w:color w:val="auto"/>
          <w:sz w:val="28"/>
          <w:szCs w:val="28"/>
        </w:rPr>
        <w:t>：</w:t>
      </w:r>
      <w:proofErr w:type="gramStart"/>
      <w:r w:rsidR="007607DB" w:rsidRPr="00D330C2">
        <w:rPr>
          <w:rFonts w:ascii="標楷體" w:eastAsia="標楷體" w:hAnsi="標楷體" w:cs="細明體" w:hint="eastAsia"/>
          <w:color w:val="auto"/>
          <w:sz w:val="28"/>
          <w:szCs w:val="28"/>
        </w:rPr>
        <w:t>未兼行政</w:t>
      </w:r>
      <w:proofErr w:type="gramEnd"/>
      <w:r w:rsidR="007607DB" w:rsidRPr="00D330C2">
        <w:rPr>
          <w:rFonts w:ascii="標楷體" w:eastAsia="標楷體" w:hAnsi="標楷體" w:cs="細明體" w:hint="eastAsia"/>
          <w:color w:val="auto"/>
          <w:sz w:val="28"/>
          <w:szCs w:val="28"/>
        </w:rPr>
        <w:t>職務之教師代表、學</w:t>
      </w:r>
      <w:proofErr w:type="gramStart"/>
      <w:r w:rsidR="007607DB" w:rsidRPr="00D330C2">
        <w:rPr>
          <w:rFonts w:ascii="標楷體" w:eastAsia="標楷體" w:hAnsi="標楷體" w:cs="細明體" w:hint="eastAsia"/>
          <w:color w:val="auto"/>
          <w:sz w:val="28"/>
          <w:szCs w:val="28"/>
        </w:rPr>
        <w:t>務</w:t>
      </w:r>
      <w:proofErr w:type="gramEnd"/>
      <w:r w:rsidR="007607DB" w:rsidRPr="00D330C2">
        <w:rPr>
          <w:rFonts w:ascii="標楷體" w:eastAsia="標楷體" w:hAnsi="標楷體" w:cs="細明體" w:hint="eastAsia"/>
          <w:color w:val="auto"/>
          <w:sz w:val="28"/>
          <w:szCs w:val="28"/>
        </w:rPr>
        <w:t>人員或輔導人員至少二人、家長代表及外聘學者專家等，</w:t>
      </w:r>
      <w:r w:rsidRPr="00D330C2">
        <w:rPr>
          <w:rFonts w:ascii="標楷體" w:eastAsia="標楷體" w:hAnsi="標楷體" w:hint="eastAsia"/>
          <w:color w:val="auto"/>
          <w:sz w:val="28"/>
          <w:szCs w:val="28"/>
        </w:rPr>
        <w:t>共同負責</w:t>
      </w:r>
      <w:r w:rsidR="007607DB" w:rsidRPr="00D330C2">
        <w:rPr>
          <w:rFonts w:ascii="標楷體" w:eastAsia="標楷體" w:hAnsi="標楷體" w:cs="細明體" w:hint="eastAsia"/>
          <w:color w:val="auto"/>
          <w:sz w:val="28"/>
          <w:szCs w:val="28"/>
        </w:rPr>
        <w:t>校園</w:t>
      </w:r>
      <w:proofErr w:type="gramStart"/>
      <w:r w:rsidR="007607DB" w:rsidRPr="00D330C2">
        <w:rPr>
          <w:rFonts w:ascii="標楷體" w:eastAsia="標楷體" w:hAnsi="標楷體" w:cs="細明體" w:hint="eastAsia"/>
          <w:color w:val="auto"/>
          <w:sz w:val="28"/>
          <w:szCs w:val="28"/>
        </w:rPr>
        <w:t>霸凌防</w:t>
      </w:r>
      <w:proofErr w:type="gramEnd"/>
      <w:r w:rsidR="007607DB" w:rsidRPr="00D330C2">
        <w:rPr>
          <w:rFonts w:ascii="標楷體" w:eastAsia="標楷體" w:hAnsi="標楷體" w:cs="細明體" w:hint="eastAsia"/>
          <w:color w:val="auto"/>
          <w:sz w:val="28"/>
          <w:szCs w:val="28"/>
        </w:rPr>
        <w:t>制</w:t>
      </w:r>
      <w:r w:rsidRPr="00D330C2">
        <w:rPr>
          <w:rFonts w:ascii="標楷體" w:eastAsia="標楷體" w:hAnsi="標楷體" w:hint="eastAsia"/>
          <w:color w:val="auto"/>
          <w:sz w:val="28"/>
          <w:szCs w:val="28"/>
        </w:rPr>
        <w:t>工作之推動與執行。</w:t>
      </w:r>
      <w:r w:rsidRPr="00D330C2">
        <w:rPr>
          <w:rFonts w:ascii="標楷體" w:eastAsia="標楷體" w:hAnsi="標楷體"/>
          <w:color w:val="auto"/>
          <w:sz w:val="28"/>
          <w:szCs w:val="28"/>
        </w:rPr>
        <w:t xml:space="preserve"> </w:t>
      </w:r>
    </w:p>
    <w:p w14:paraId="30CC11FD" w14:textId="2BF7530C" w:rsidR="00C50219" w:rsidRPr="00D330C2" w:rsidRDefault="004F2CBD" w:rsidP="00C50219">
      <w:pPr>
        <w:pStyle w:val="Default"/>
        <w:snapToGrid w:val="0"/>
        <w:spacing w:line="360" w:lineRule="auto"/>
        <w:ind w:leftChars="354" w:left="1416" w:hangingChars="202" w:hanging="566"/>
        <w:rPr>
          <w:rFonts w:ascii="標楷體" w:eastAsia="標楷體" w:hAnsi="標楷體"/>
          <w:color w:val="auto"/>
          <w:sz w:val="28"/>
          <w:szCs w:val="28"/>
        </w:rPr>
      </w:pPr>
      <w:r w:rsidRPr="00D330C2">
        <w:rPr>
          <w:rFonts w:ascii="標楷體" w:eastAsia="標楷體" w:hAnsi="標楷體"/>
          <w:color w:val="auto"/>
          <w:sz w:val="28"/>
          <w:szCs w:val="28"/>
        </w:rPr>
        <w:t>(</w:t>
      </w:r>
      <w:r w:rsidRPr="00D330C2">
        <w:rPr>
          <w:rFonts w:ascii="標楷體" w:eastAsia="標楷體" w:hAnsi="標楷體" w:hint="eastAsia"/>
          <w:color w:val="auto"/>
          <w:sz w:val="28"/>
          <w:szCs w:val="28"/>
        </w:rPr>
        <w:t>五</w:t>
      </w:r>
      <w:r w:rsidRPr="00D330C2">
        <w:rPr>
          <w:rFonts w:ascii="標楷體" w:eastAsia="標楷體" w:hAnsi="標楷體"/>
          <w:color w:val="auto"/>
          <w:sz w:val="28"/>
          <w:szCs w:val="28"/>
        </w:rPr>
        <w:t>)</w:t>
      </w:r>
      <w:r w:rsidRPr="00D330C2">
        <w:rPr>
          <w:rFonts w:ascii="標楷體" w:eastAsia="標楷體" w:hAnsi="標楷體" w:hint="eastAsia"/>
          <w:color w:val="auto"/>
          <w:sz w:val="28"/>
          <w:szCs w:val="28"/>
        </w:rPr>
        <w:t>加強導護</w:t>
      </w:r>
      <w:r w:rsidR="000C3DEF" w:rsidRPr="00D330C2">
        <w:rPr>
          <w:rFonts w:ascii="標楷體" w:eastAsia="標楷體" w:hAnsi="標楷體" w:hint="eastAsia"/>
          <w:color w:val="auto"/>
          <w:sz w:val="28"/>
          <w:szCs w:val="28"/>
        </w:rPr>
        <w:t>老師</w:t>
      </w:r>
      <w:r w:rsidRPr="00D330C2">
        <w:rPr>
          <w:rFonts w:ascii="標楷體" w:eastAsia="標楷體" w:hAnsi="標楷體" w:hint="eastAsia"/>
          <w:color w:val="auto"/>
          <w:sz w:val="28"/>
          <w:szCs w:val="28"/>
        </w:rPr>
        <w:t>、</w:t>
      </w:r>
      <w:r w:rsidR="000C3DEF" w:rsidRPr="00D330C2">
        <w:rPr>
          <w:rFonts w:ascii="標楷體" w:eastAsia="標楷體" w:hAnsi="標楷體" w:hint="eastAsia"/>
          <w:color w:val="auto"/>
          <w:sz w:val="28"/>
          <w:szCs w:val="28"/>
        </w:rPr>
        <w:t>保全人員</w:t>
      </w:r>
      <w:r w:rsidRPr="00D330C2">
        <w:rPr>
          <w:rFonts w:ascii="標楷體" w:eastAsia="標楷體" w:hAnsi="標楷體" w:hint="eastAsia"/>
          <w:color w:val="auto"/>
          <w:sz w:val="28"/>
          <w:szCs w:val="28"/>
        </w:rPr>
        <w:t>訓練，協助學校預防校園</w:t>
      </w:r>
      <w:proofErr w:type="gramStart"/>
      <w:r w:rsidRPr="00D330C2">
        <w:rPr>
          <w:rFonts w:ascii="標楷體" w:eastAsia="標楷體" w:hAnsi="標楷體" w:hint="eastAsia"/>
          <w:color w:val="auto"/>
          <w:sz w:val="28"/>
          <w:szCs w:val="28"/>
        </w:rPr>
        <w:t>霸凌及</w:t>
      </w:r>
      <w:proofErr w:type="gramEnd"/>
      <w:r w:rsidRPr="00D330C2">
        <w:rPr>
          <w:rFonts w:ascii="標楷體" w:eastAsia="標楷體" w:hAnsi="標楷體" w:hint="eastAsia"/>
          <w:color w:val="auto"/>
          <w:sz w:val="28"/>
          <w:szCs w:val="28"/>
        </w:rPr>
        <w:t>強化校園安全點</w:t>
      </w:r>
      <w:r w:rsidRPr="00D330C2">
        <w:rPr>
          <w:rFonts w:ascii="標楷體" w:eastAsia="標楷體" w:hAnsi="標楷體" w:hint="eastAsia"/>
          <w:color w:val="auto"/>
          <w:sz w:val="28"/>
          <w:szCs w:val="28"/>
        </w:rPr>
        <w:lastRenderedPageBreak/>
        <w:t>巡查。</w:t>
      </w:r>
      <w:r w:rsidRPr="00D330C2">
        <w:rPr>
          <w:rFonts w:ascii="標楷體" w:eastAsia="標楷體" w:hAnsi="標楷體"/>
          <w:color w:val="auto"/>
          <w:sz w:val="28"/>
          <w:szCs w:val="28"/>
        </w:rPr>
        <w:t xml:space="preserve"> </w:t>
      </w:r>
    </w:p>
    <w:p w14:paraId="1E91BB51" w14:textId="123E1306" w:rsidR="004F2CBD" w:rsidRPr="00D330C2" w:rsidRDefault="004F2CBD" w:rsidP="007C6901">
      <w:pPr>
        <w:pStyle w:val="Default"/>
        <w:snapToGrid w:val="0"/>
        <w:spacing w:line="360" w:lineRule="auto"/>
        <w:ind w:leftChars="354" w:left="1004" w:hangingChars="55" w:hanging="154"/>
        <w:rPr>
          <w:rFonts w:ascii="標楷體" w:eastAsia="標楷體" w:hAnsi="標楷體"/>
          <w:color w:val="auto"/>
          <w:sz w:val="28"/>
          <w:szCs w:val="28"/>
        </w:rPr>
      </w:pPr>
      <w:r w:rsidRPr="00D330C2">
        <w:rPr>
          <w:rFonts w:ascii="標楷體" w:eastAsia="標楷體" w:hAnsi="標楷體"/>
          <w:color w:val="auto"/>
          <w:sz w:val="28"/>
          <w:szCs w:val="28"/>
        </w:rPr>
        <w:t>(</w:t>
      </w:r>
      <w:r w:rsidRPr="00D330C2">
        <w:rPr>
          <w:rFonts w:ascii="標楷體" w:eastAsia="標楷體" w:hAnsi="標楷體" w:hint="eastAsia"/>
          <w:color w:val="auto"/>
          <w:sz w:val="28"/>
          <w:szCs w:val="28"/>
        </w:rPr>
        <w:t>六</w:t>
      </w:r>
      <w:r w:rsidRPr="00D330C2">
        <w:rPr>
          <w:rFonts w:ascii="標楷體" w:eastAsia="標楷體" w:hAnsi="標楷體"/>
          <w:color w:val="auto"/>
          <w:sz w:val="28"/>
          <w:szCs w:val="28"/>
        </w:rPr>
        <w:t>)</w:t>
      </w:r>
      <w:r w:rsidR="000C3DEF" w:rsidRPr="00D330C2">
        <w:rPr>
          <w:rFonts w:ascii="標楷體" w:eastAsia="標楷體" w:hAnsi="標楷體" w:hint="eastAsia"/>
          <w:color w:val="auto"/>
          <w:sz w:val="28"/>
          <w:szCs w:val="28"/>
        </w:rPr>
        <w:t>結合學校日加強對學生家長宣導校園</w:t>
      </w:r>
      <w:proofErr w:type="gramStart"/>
      <w:r w:rsidR="000C3DEF" w:rsidRPr="00D330C2">
        <w:rPr>
          <w:rFonts w:ascii="標楷體" w:eastAsia="標楷體" w:hAnsi="標楷體" w:hint="eastAsia"/>
          <w:color w:val="auto"/>
          <w:sz w:val="28"/>
          <w:szCs w:val="28"/>
        </w:rPr>
        <w:t>霸凌防</w:t>
      </w:r>
      <w:proofErr w:type="gramEnd"/>
      <w:r w:rsidR="000C3DEF" w:rsidRPr="00D330C2">
        <w:rPr>
          <w:rFonts w:ascii="標楷體" w:eastAsia="標楷體" w:hAnsi="標楷體" w:hint="eastAsia"/>
          <w:color w:val="auto"/>
          <w:sz w:val="28"/>
          <w:szCs w:val="28"/>
        </w:rPr>
        <w:t>制權利與義務之認知。</w:t>
      </w:r>
    </w:p>
    <w:p w14:paraId="425F5EF7" w14:textId="5B4CE3E6" w:rsidR="004F2CBD" w:rsidRPr="00D330C2" w:rsidRDefault="004F2CBD" w:rsidP="000C3DEF">
      <w:pPr>
        <w:pStyle w:val="Default"/>
        <w:snapToGrid w:val="0"/>
        <w:spacing w:line="360" w:lineRule="auto"/>
        <w:ind w:leftChars="354" w:left="1416" w:hangingChars="202" w:hanging="566"/>
        <w:rPr>
          <w:rFonts w:ascii="標楷體" w:eastAsia="標楷體" w:hAnsi="標楷體"/>
          <w:color w:val="auto"/>
          <w:sz w:val="28"/>
          <w:szCs w:val="28"/>
        </w:rPr>
      </w:pPr>
      <w:r w:rsidRPr="00D330C2">
        <w:rPr>
          <w:rFonts w:ascii="標楷體" w:eastAsia="標楷體" w:hAnsi="標楷體"/>
          <w:color w:val="auto"/>
          <w:sz w:val="28"/>
          <w:szCs w:val="28"/>
        </w:rPr>
        <w:t>(</w:t>
      </w:r>
      <w:r w:rsidRPr="00D330C2">
        <w:rPr>
          <w:rFonts w:ascii="標楷體" w:eastAsia="標楷體" w:hAnsi="標楷體" w:hint="eastAsia"/>
          <w:color w:val="auto"/>
          <w:sz w:val="28"/>
          <w:szCs w:val="28"/>
        </w:rPr>
        <w:t>七</w:t>
      </w:r>
      <w:r w:rsidRPr="00D330C2">
        <w:rPr>
          <w:rFonts w:ascii="標楷體" w:eastAsia="標楷體" w:hAnsi="標楷體"/>
          <w:color w:val="auto"/>
          <w:sz w:val="28"/>
          <w:szCs w:val="28"/>
        </w:rPr>
        <w:t>)</w:t>
      </w:r>
      <w:r w:rsidRPr="00D330C2">
        <w:rPr>
          <w:rFonts w:ascii="標楷體" w:eastAsia="標楷體" w:hAnsi="標楷體" w:hint="eastAsia"/>
          <w:color w:val="auto"/>
          <w:sz w:val="28"/>
          <w:szCs w:val="28"/>
        </w:rPr>
        <w:t>透過社區與愛心商店</w:t>
      </w:r>
      <w:r w:rsidR="000C3DEF" w:rsidRPr="00D330C2">
        <w:rPr>
          <w:rFonts w:ascii="標楷體" w:eastAsia="標楷體" w:hAnsi="標楷體" w:hint="eastAsia"/>
          <w:color w:val="auto"/>
          <w:sz w:val="28"/>
          <w:szCs w:val="28"/>
        </w:rPr>
        <w:t>力量</w:t>
      </w:r>
      <w:r w:rsidRPr="00D330C2">
        <w:rPr>
          <w:rFonts w:ascii="標楷體" w:eastAsia="標楷體" w:hAnsi="標楷體" w:hint="eastAsia"/>
          <w:color w:val="auto"/>
          <w:sz w:val="28"/>
          <w:szCs w:val="28"/>
        </w:rPr>
        <w:t>，共同協防不法情事，維護學生校外安全與防範不法情事。</w:t>
      </w:r>
      <w:r w:rsidRPr="00D330C2">
        <w:rPr>
          <w:rFonts w:ascii="標楷體" w:eastAsia="標楷體" w:hAnsi="標楷體"/>
          <w:color w:val="auto"/>
          <w:sz w:val="28"/>
          <w:szCs w:val="28"/>
        </w:rPr>
        <w:t xml:space="preserve"> </w:t>
      </w:r>
    </w:p>
    <w:p w14:paraId="5FCB05D1" w14:textId="07CC894A" w:rsidR="004F2CBD" w:rsidRPr="00D330C2" w:rsidRDefault="004F2CBD" w:rsidP="007C6901">
      <w:pPr>
        <w:pStyle w:val="Default"/>
        <w:snapToGrid w:val="0"/>
        <w:spacing w:line="360" w:lineRule="auto"/>
        <w:rPr>
          <w:rFonts w:ascii="標楷體" w:eastAsia="標楷體" w:hAnsi="標楷體"/>
          <w:color w:val="auto"/>
          <w:sz w:val="28"/>
          <w:szCs w:val="28"/>
        </w:rPr>
      </w:pPr>
      <w:r w:rsidRPr="00D330C2">
        <w:rPr>
          <w:rFonts w:ascii="標楷體" w:eastAsia="標楷體" w:hAnsi="標楷體" w:hint="eastAsia"/>
          <w:color w:val="auto"/>
          <w:sz w:val="28"/>
          <w:szCs w:val="28"/>
        </w:rPr>
        <w:t>二、發現處置</w:t>
      </w:r>
    </w:p>
    <w:p w14:paraId="331A7A74" w14:textId="77777777" w:rsidR="002242D4" w:rsidRPr="00D330C2" w:rsidRDefault="004F2CBD" w:rsidP="002242D4">
      <w:pPr>
        <w:pStyle w:val="Default"/>
        <w:snapToGrid w:val="0"/>
        <w:spacing w:line="360" w:lineRule="auto"/>
        <w:ind w:leftChars="354" w:left="1416" w:hangingChars="202" w:hanging="566"/>
        <w:rPr>
          <w:rFonts w:ascii="標楷體" w:eastAsia="標楷體" w:hAnsi="標楷體"/>
          <w:color w:val="auto"/>
          <w:sz w:val="28"/>
          <w:szCs w:val="28"/>
        </w:rPr>
      </w:pPr>
      <w:r w:rsidRPr="00D330C2">
        <w:rPr>
          <w:rFonts w:ascii="標楷體" w:eastAsia="標楷體" w:hAnsi="標楷體"/>
          <w:color w:val="auto"/>
          <w:sz w:val="28"/>
          <w:szCs w:val="28"/>
        </w:rPr>
        <w:t>(</w:t>
      </w:r>
      <w:proofErr w:type="gramStart"/>
      <w:r w:rsidRPr="00D330C2">
        <w:rPr>
          <w:rFonts w:ascii="標楷體" w:eastAsia="標楷體" w:hAnsi="標楷體" w:hint="eastAsia"/>
          <w:color w:val="auto"/>
          <w:sz w:val="28"/>
          <w:szCs w:val="28"/>
        </w:rPr>
        <w:t>一</w:t>
      </w:r>
      <w:proofErr w:type="gramEnd"/>
      <w:r w:rsidRPr="00D330C2">
        <w:rPr>
          <w:rFonts w:ascii="標楷體" w:eastAsia="標楷體" w:hAnsi="標楷體"/>
          <w:color w:val="auto"/>
          <w:sz w:val="28"/>
          <w:szCs w:val="28"/>
        </w:rPr>
        <w:t>)</w:t>
      </w:r>
      <w:r w:rsidRPr="00D330C2">
        <w:rPr>
          <w:rFonts w:ascii="標楷體" w:eastAsia="標楷體" w:hAnsi="標楷體" w:hint="eastAsia"/>
          <w:color w:val="auto"/>
          <w:sz w:val="28"/>
          <w:szCs w:val="28"/>
        </w:rPr>
        <w:t>設置校內</w:t>
      </w:r>
      <w:proofErr w:type="gramStart"/>
      <w:r w:rsidRPr="00D330C2">
        <w:rPr>
          <w:rFonts w:ascii="標楷體" w:eastAsia="標楷體" w:hAnsi="標楷體" w:hint="eastAsia"/>
          <w:color w:val="auto"/>
          <w:sz w:val="28"/>
          <w:szCs w:val="28"/>
        </w:rPr>
        <w:t>反霸凌投訴</w:t>
      </w:r>
      <w:proofErr w:type="gramEnd"/>
      <w:r w:rsidRPr="00D330C2">
        <w:rPr>
          <w:rFonts w:ascii="標楷體" w:eastAsia="標楷體" w:hAnsi="標楷體" w:hint="eastAsia"/>
          <w:color w:val="auto"/>
          <w:sz w:val="28"/>
          <w:szCs w:val="28"/>
        </w:rPr>
        <w:t>專線</w:t>
      </w:r>
      <w:r w:rsidRPr="00D330C2">
        <w:rPr>
          <w:rFonts w:ascii="標楷體" w:eastAsia="標楷體" w:hAnsi="標楷體"/>
          <w:color w:val="auto"/>
          <w:sz w:val="28"/>
          <w:szCs w:val="28"/>
        </w:rPr>
        <w:t>02-</w:t>
      </w:r>
      <w:r w:rsidR="004A55A2" w:rsidRPr="00D330C2">
        <w:rPr>
          <w:rFonts w:ascii="標楷體" w:eastAsia="標楷體" w:hAnsi="標楷體" w:hint="eastAsia"/>
          <w:color w:val="auto"/>
          <w:sz w:val="28"/>
          <w:szCs w:val="28"/>
        </w:rPr>
        <w:t>23037654</w:t>
      </w:r>
      <w:r w:rsidRPr="00D330C2">
        <w:rPr>
          <w:rFonts w:ascii="標楷體" w:eastAsia="標楷體" w:hAnsi="標楷體"/>
          <w:color w:val="auto"/>
          <w:sz w:val="28"/>
          <w:szCs w:val="28"/>
        </w:rPr>
        <w:t>#</w:t>
      </w:r>
      <w:r w:rsidR="004A55A2" w:rsidRPr="00D330C2">
        <w:rPr>
          <w:rFonts w:ascii="標楷體" w:eastAsia="標楷體" w:hAnsi="標楷體" w:hint="eastAsia"/>
          <w:color w:val="auto"/>
          <w:sz w:val="28"/>
          <w:szCs w:val="28"/>
        </w:rPr>
        <w:t>211</w:t>
      </w:r>
      <w:r w:rsidR="00ED69E0" w:rsidRPr="00D330C2">
        <w:rPr>
          <w:rFonts w:ascii="標楷體" w:eastAsia="標楷體" w:hAnsi="標楷體" w:hint="eastAsia"/>
          <w:color w:val="auto"/>
          <w:sz w:val="28"/>
          <w:szCs w:val="28"/>
        </w:rPr>
        <w:t>(學</w:t>
      </w:r>
      <w:proofErr w:type="gramStart"/>
      <w:r w:rsidR="00ED69E0" w:rsidRPr="00D330C2">
        <w:rPr>
          <w:rFonts w:ascii="標楷體" w:eastAsia="標楷體" w:hAnsi="標楷體" w:hint="eastAsia"/>
          <w:color w:val="auto"/>
          <w:sz w:val="28"/>
          <w:szCs w:val="28"/>
        </w:rPr>
        <w:t>務</w:t>
      </w:r>
      <w:proofErr w:type="gramEnd"/>
      <w:r w:rsidR="00ED69E0" w:rsidRPr="00D330C2">
        <w:rPr>
          <w:rFonts w:ascii="標楷體" w:eastAsia="標楷體" w:hAnsi="標楷體" w:hint="eastAsia"/>
          <w:color w:val="auto"/>
          <w:sz w:val="28"/>
          <w:szCs w:val="28"/>
        </w:rPr>
        <w:t>處)</w:t>
      </w:r>
      <w:r w:rsidRPr="00D330C2">
        <w:rPr>
          <w:rFonts w:ascii="標楷體" w:eastAsia="標楷體" w:hAnsi="標楷體" w:hint="eastAsia"/>
          <w:color w:val="auto"/>
          <w:sz w:val="28"/>
          <w:szCs w:val="28"/>
        </w:rPr>
        <w:t>，受理反映</w:t>
      </w:r>
      <w:proofErr w:type="gramStart"/>
      <w:r w:rsidRPr="00D330C2">
        <w:rPr>
          <w:rFonts w:ascii="標楷體" w:eastAsia="標楷體" w:hAnsi="標楷體" w:hint="eastAsia"/>
          <w:color w:val="auto"/>
          <w:sz w:val="28"/>
          <w:szCs w:val="28"/>
        </w:rPr>
        <w:t>校園霸凌事件</w:t>
      </w:r>
      <w:proofErr w:type="gramEnd"/>
      <w:r w:rsidRPr="00D330C2">
        <w:rPr>
          <w:rFonts w:ascii="標楷體" w:eastAsia="標楷體" w:hAnsi="標楷體" w:hint="eastAsia"/>
          <w:color w:val="auto"/>
          <w:sz w:val="28"/>
          <w:szCs w:val="28"/>
        </w:rPr>
        <w:t>，並立即列管處理。</w:t>
      </w:r>
      <w:r w:rsidRPr="00D330C2">
        <w:rPr>
          <w:rFonts w:ascii="標楷體" w:eastAsia="標楷體" w:hAnsi="標楷體"/>
          <w:color w:val="auto"/>
          <w:sz w:val="28"/>
          <w:szCs w:val="28"/>
        </w:rPr>
        <w:t xml:space="preserve"> </w:t>
      </w:r>
    </w:p>
    <w:p w14:paraId="554AAC19" w14:textId="4143C8F7" w:rsidR="002242D4" w:rsidRPr="00D330C2" w:rsidRDefault="004F2CBD" w:rsidP="002242D4">
      <w:pPr>
        <w:pStyle w:val="Default"/>
        <w:snapToGrid w:val="0"/>
        <w:spacing w:line="360" w:lineRule="auto"/>
        <w:ind w:leftChars="354" w:left="1416" w:hangingChars="202" w:hanging="566"/>
        <w:rPr>
          <w:rFonts w:ascii="標楷體" w:eastAsia="標楷體" w:hAnsi="標楷體"/>
          <w:color w:val="auto"/>
          <w:sz w:val="28"/>
          <w:szCs w:val="28"/>
        </w:rPr>
      </w:pPr>
      <w:r w:rsidRPr="00D330C2">
        <w:rPr>
          <w:rFonts w:ascii="標楷體" w:eastAsia="標楷體" w:hAnsi="標楷體"/>
          <w:color w:val="auto"/>
          <w:sz w:val="28"/>
          <w:szCs w:val="28"/>
        </w:rPr>
        <w:t>(</w:t>
      </w:r>
      <w:r w:rsidRPr="00D330C2">
        <w:rPr>
          <w:rFonts w:ascii="標楷體" w:eastAsia="標楷體" w:hAnsi="標楷體" w:hint="eastAsia"/>
          <w:color w:val="auto"/>
          <w:sz w:val="28"/>
          <w:szCs w:val="28"/>
        </w:rPr>
        <w:t>二</w:t>
      </w:r>
      <w:r w:rsidRPr="00D330C2">
        <w:rPr>
          <w:rFonts w:ascii="標楷體" w:eastAsia="標楷體" w:hAnsi="標楷體"/>
          <w:color w:val="auto"/>
          <w:sz w:val="28"/>
          <w:szCs w:val="28"/>
        </w:rPr>
        <w:t>)</w:t>
      </w:r>
      <w:r w:rsidRPr="00D330C2">
        <w:rPr>
          <w:rFonts w:ascii="標楷體" w:eastAsia="標楷體" w:hAnsi="標楷體" w:hint="eastAsia"/>
          <w:color w:val="auto"/>
          <w:sz w:val="28"/>
          <w:szCs w:val="28"/>
        </w:rPr>
        <w:t>針對五、六年級，於每年</w:t>
      </w:r>
      <w:r w:rsidRPr="00D330C2">
        <w:rPr>
          <w:rFonts w:ascii="標楷體" w:eastAsia="標楷體" w:hAnsi="標楷體"/>
          <w:color w:val="auto"/>
          <w:sz w:val="28"/>
          <w:szCs w:val="28"/>
        </w:rPr>
        <w:t>4</w:t>
      </w:r>
      <w:r w:rsidRPr="00D330C2">
        <w:rPr>
          <w:rFonts w:ascii="標楷體" w:eastAsia="標楷體" w:hAnsi="標楷體" w:hint="eastAsia"/>
          <w:color w:val="auto"/>
          <w:sz w:val="28"/>
          <w:szCs w:val="28"/>
        </w:rPr>
        <w:t>月辦理乙次記名校園生活</w:t>
      </w:r>
      <w:proofErr w:type="gramStart"/>
      <w:r w:rsidRPr="00D330C2">
        <w:rPr>
          <w:rFonts w:ascii="標楷體" w:eastAsia="標楷體" w:hAnsi="標楷體" w:hint="eastAsia"/>
          <w:color w:val="auto"/>
          <w:sz w:val="28"/>
          <w:szCs w:val="28"/>
        </w:rPr>
        <w:t>問卷調查普測</w:t>
      </w:r>
      <w:proofErr w:type="gramEnd"/>
      <w:r w:rsidRPr="00D330C2">
        <w:rPr>
          <w:rFonts w:ascii="標楷體" w:eastAsia="標楷體" w:hAnsi="標楷體" w:hint="eastAsia"/>
          <w:color w:val="auto"/>
          <w:sz w:val="28"/>
          <w:szCs w:val="28"/>
        </w:rPr>
        <w:t>；每年</w:t>
      </w:r>
      <w:r w:rsidRPr="00D330C2">
        <w:rPr>
          <w:rFonts w:ascii="標楷體" w:eastAsia="標楷體" w:hAnsi="標楷體"/>
          <w:color w:val="auto"/>
          <w:sz w:val="28"/>
          <w:szCs w:val="28"/>
        </w:rPr>
        <w:t>10</w:t>
      </w:r>
      <w:r w:rsidRPr="00D330C2">
        <w:rPr>
          <w:rFonts w:ascii="標楷體" w:eastAsia="標楷體" w:hAnsi="標楷體" w:hint="eastAsia"/>
          <w:color w:val="auto"/>
          <w:sz w:val="28"/>
          <w:szCs w:val="28"/>
        </w:rPr>
        <w:t>月辦理乙次不計名校園生活</w:t>
      </w:r>
      <w:proofErr w:type="gramStart"/>
      <w:r w:rsidRPr="00D330C2">
        <w:rPr>
          <w:rFonts w:ascii="標楷體" w:eastAsia="標楷體" w:hAnsi="標楷體" w:hint="eastAsia"/>
          <w:color w:val="auto"/>
          <w:sz w:val="28"/>
          <w:szCs w:val="28"/>
        </w:rPr>
        <w:t>問卷調查普測</w:t>
      </w:r>
      <w:proofErr w:type="gramEnd"/>
      <w:r w:rsidRPr="00D330C2">
        <w:rPr>
          <w:rFonts w:ascii="標楷體" w:eastAsia="標楷體" w:hAnsi="標楷體"/>
          <w:color w:val="auto"/>
          <w:sz w:val="28"/>
          <w:szCs w:val="28"/>
        </w:rPr>
        <w:t>(</w:t>
      </w:r>
      <w:r w:rsidRPr="00D330C2">
        <w:rPr>
          <w:rFonts w:ascii="標楷體" w:eastAsia="標楷體" w:hAnsi="標楷體" w:hint="eastAsia"/>
          <w:color w:val="auto"/>
          <w:sz w:val="28"/>
          <w:szCs w:val="28"/>
        </w:rPr>
        <w:t>附件</w:t>
      </w:r>
      <w:r w:rsidR="004A55A2" w:rsidRPr="00D330C2">
        <w:rPr>
          <w:rFonts w:ascii="標楷體" w:eastAsia="標楷體" w:hAnsi="標楷體" w:hint="eastAsia"/>
          <w:color w:val="auto"/>
          <w:sz w:val="28"/>
          <w:szCs w:val="28"/>
        </w:rPr>
        <w:t>2</w:t>
      </w:r>
      <w:r w:rsidRPr="00D330C2">
        <w:rPr>
          <w:rFonts w:ascii="標楷體" w:eastAsia="標楷體" w:hAnsi="標楷體"/>
          <w:color w:val="auto"/>
          <w:sz w:val="28"/>
          <w:szCs w:val="28"/>
        </w:rPr>
        <w:t>)</w:t>
      </w:r>
      <w:r w:rsidRPr="00D330C2">
        <w:rPr>
          <w:rFonts w:ascii="標楷體" w:eastAsia="標楷體" w:hAnsi="標楷體" w:hint="eastAsia"/>
          <w:color w:val="auto"/>
          <w:sz w:val="28"/>
          <w:szCs w:val="28"/>
        </w:rPr>
        <w:t>。施測統計資料（附件</w:t>
      </w:r>
      <w:r w:rsidR="004A55A2" w:rsidRPr="00D330C2">
        <w:rPr>
          <w:rFonts w:ascii="標楷體" w:eastAsia="標楷體" w:hAnsi="標楷體" w:hint="eastAsia"/>
          <w:color w:val="auto"/>
          <w:sz w:val="28"/>
          <w:szCs w:val="28"/>
        </w:rPr>
        <w:t>3</w:t>
      </w:r>
      <w:r w:rsidRPr="00D330C2">
        <w:rPr>
          <w:rFonts w:ascii="標楷體" w:eastAsia="標楷體" w:hAnsi="標楷體" w:hint="eastAsia"/>
          <w:color w:val="auto"/>
          <w:sz w:val="28"/>
          <w:szCs w:val="28"/>
        </w:rPr>
        <w:t>）分別於</w:t>
      </w:r>
      <w:r w:rsidRPr="00D330C2">
        <w:rPr>
          <w:rFonts w:ascii="標楷體" w:eastAsia="標楷體" w:hAnsi="標楷體"/>
          <w:color w:val="auto"/>
          <w:sz w:val="28"/>
          <w:szCs w:val="28"/>
        </w:rPr>
        <w:t>5</w:t>
      </w:r>
      <w:r w:rsidRPr="00D330C2">
        <w:rPr>
          <w:rFonts w:ascii="標楷體" w:eastAsia="標楷體" w:hAnsi="標楷體" w:hint="eastAsia"/>
          <w:color w:val="auto"/>
          <w:sz w:val="28"/>
          <w:szCs w:val="28"/>
        </w:rPr>
        <w:t>月、</w:t>
      </w:r>
      <w:r w:rsidRPr="00D330C2">
        <w:rPr>
          <w:rFonts w:ascii="標楷體" w:eastAsia="標楷體" w:hAnsi="標楷體"/>
          <w:color w:val="auto"/>
          <w:sz w:val="28"/>
          <w:szCs w:val="28"/>
        </w:rPr>
        <w:t>11</w:t>
      </w:r>
      <w:r w:rsidRPr="00D330C2">
        <w:rPr>
          <w:rFonts w:ascii="標楷體" w:eastAsia="標楷體" w:hAnsi="標楷體" w:hint="eastAsia"/>
          <w:color w:val="auto"/>
          <w:sz w:val="28"/>
          <w:szCs w:val="28"/>
        </w:rPr>
        <w:t>月之第一</w:t>
      </w:r>
      <w:proofErr w:type="gramStart"/>
      <w:r w:rsidRPr="00D330C2">
        <w:rPr>
          <w:rFonts w:ascii="標楷體" w:eastAsia="標楷體" w:hAnsi="標楷體" w:hint="eastAsia"/>
          <w:color w:val="auto"/>
          <w:sz w:val="28"/>
          <w:szCs w:val="28"/>
        </w:rPr>
        <w:t>週</w:t>
      </w:r>
      <w:proofErr w:type="gramEnd"/>
      <w:r w:rsidRPr="00D330C2">
        <w:rPr>
          <w:rFonts w:ascii="標楷體" w:eastAsia="標楷體" w:hAnsi="標楷體" w:hint="eastAsia"/>
          <w:color w:val="auto"/>
          <w:sz w:val="28"/>
          <w:szCs w:val="28"/>
        </w:rPr>
        <w:t>內</w:t>
      </w:r>
      <w:proofErr w:type="gramStart"/>
      <w:r w:rsidRPr="00D330C2">
        <w:rPr>
          <w:rFonts w:ascii="標楷體" w:eastAsia="標楷體" w:hAnsi="標楷體" w:hint="eastAsia"/>
          <w:color w:val="auto"/>
          <w:sz w:val="28"/>
          <w:szCs w:val="28"/>
        </w:rPr>
        <w:t>免備文逕</w:t>
      </w:r>
      <w:proofErr w:type="gramEnd"/>
      <w:r w:rsidRPr="00D330C2">
        <w:rPr>
          <w:rFonts w:ascii="標楷體" w:eastAsia="標楷體" w:hAnsi="標楷體" w:hint="eastAsia"/>
          <w:color w:val="auto"/>
          <w:sz w:val="28"/>
          <w:szCs w:val="28"/>
        </w:rPr>
        <w:t>送教育局，並追蹤問卷反映個案，填具個案輔導紀錄表</w:t>
      </w:r>
      <w:r w:rsidRPr="00D330C2">
        <w:rPr>
          <w:rFonts w:ascii="標楷體" w:eastAsia="標楷體" w:hAnsi="標楷體"/>
          <w:color w:val="auto"/>
          <w:sz w:val="28"/>
          <w:szCs w:val="28"/>
        </w:rPr>
        <w:t>(</w:t>
      </w:r>
      <w:r w:rsidRPr="00D330C2">
        <w:rPr>
          <w:rFonts w:ascii="標楷體" w:eastAsia="標楷體" w:hAnsi="標楷體" w:hint="eastAsia"/>
          <w:color w:val="auto"/>
          <w:sz w:val="28"/>
          <w:szCs w:val="28"/>
        </w:rPr>
        <w:t>附件</w:t>
      </w:r>
      <w:r w:rsidR="008C54DB" w:rsidRPr="00D330C2">
        <w:rPr>
          <w:rFonts w:ascii="標楷體" w:eastAsia="標楷體" w:hAnsi="標楷體" w:hint="eastAsia"/>
          <w:color w:val="auto"/>
          <w:sz w:val="28"/>
          <w:szCs w:val="28"/>
        </w:rPr>
        <w:t>4</w:t>
      </w:r>
      <w:r w:rsidRPr="00D330C2">
        <w:rPr>
          <w:rFonts w:ascii="標楷體" w:eastAsia="標楷體" w:hAnsi="標楷體"/>
          <w:color w:val="auto"/>
          <w:sz w:val="28"/>
          <w:szCs w:val="28"/>
        </w:rPr>
        <w:t>)</w:t>
      </w:r>
      <w:r w:rsidRPr="00D330C2">
        <w:rPr>
          <w:rFonts w:ascii="標楷體" w:eastAsia="標楷體" w:hAnsi="標楷體" w:hint="eastAsia"/>
          <w:color w:val="auto"/>
          <w:sz w:val="28"/>
          <w:szCs w:val="28"/>
        </w:rPr>
        <w:t>，詳予輔導，並紀錄備查。</w:t>
      </w:r>
      <w:r w:rsidRPr="00D330C2">
        <w:rPr>
          <w:rFonts w:ascii="標楷體" w:eastAsia="標楷體" w:hAnsi="標楷體"/>
          <w:color w:val="auto"/>
          <w:sz w:val="28"/>
          <w:szCs w:val="28"/>
        </w:rPr>
        <w:t xml:space="preserve"> </w:t>
      </w:r>
    </w:p>
    <w:p w14:paraId="19AB1952" w14:textId="77777777" w:rsidR="002242D4" w:rsidRPr="00D330C2" w:rsidRDefault="004F2CBD" w:rsidP="002242D4">
      <w:pPr>
        <w:pStyle w:val="Default"/>
        <w:snapToGrid w:val="0"/>
        <w:spacing w:line="360" w:lineRule="auto"/>
        <w:ind w:leftChars="354" w:left="1416" w:hangingChars="202" w:hanging="566"/>
        <w:rPr>
          <w:rFonts w:ascii="標楷體" w:eastAsia="標楷體" w:hAnsi="標楷體"/>
          <w:color w:val="auto"/>
          <w:sz w:val="28"/>
          <w:szCs w:val="28"/>
        </w:rPr>
      </w:pPr>
      <w:r w:rsidRPr="00D330C2">
        <w:rPr>
          <w:rFonts w:ascii="標楷體" w:eastAsia="標楷體" w:hAnsi="標楷體"/>
          <w:color w:val="auto"/>
          <w:sz w:val="28"/>
          <w:szCs w:val="28"/>
        </w:rPr>
        <w:t>(</w:t>
      </w:r>
      <w:r w:rsidRPr="00D330C2">
        <w:rPr>
          <w:rFonts w:ascii="標楷體" w:eastAsia="標楷體" w:hAnsi="標楷體" w:hint="eastAsia"/>
          <w:color w:val="auto"/>
          <w:sz w:val="28"/>
          <w:szCs w:val="28"/>
        </w:rPr>
        <w:t>三</w:t>
      </w:r>
      <w:r w:rsidRPr="00D330C2">
        <w:rPr>
          <w:rFonts w:ascii="標楷體" w:eastAsia="標楷體" w:hAnsi="標楷體"/>
          <w:color w:val="auto"/>
          <w:sz w:val="28"/>
          <w:szCs w:val="28"/>
        </w:rPr>
        <w:t>)</w:t>
      </w:r>
      <w:r w:rsidRPr="00D330C2">
        <w:rPr>
          <w:rFonts w:ascii="標楷體" w:eastAsia="標楷體" w:hAnsi="標楷體" w:hint="eastAsia"/>
          <w:color w:val="auto"/>
          <w:sz w:val="28"/>
          <w:szCs w:val="28"/>
        </w:rPr>
        <w:t>設置投訴信箱</w:t>
      </w:r>
      <w:proofErr w:type="gramStart"/>
      <w:r w:rsidRPr="00D330C2">
        <w:rPr>
          <w:rFonts w:ascii="標楷體" w:eastAsia="標楷體" w:hAnsi="標楷體" w:hint="eastAsia"/>
          <w:color w:val="auto"/>
          <w:sz w:val="28"/>
          <w:szCs w:val="28"/>
        </w:rPr>
        <w:t>（</w:t>
      </w:r>
      <w:proofErr w:type="gramEnd"/>
      <w:r w:rsidR="00DF4191" w:rsidRPr="00D330C2">
        <w:rPr>
          <w:rFonts w:ascii="標楷體" w:eastAsia="標楷體" w:hAnsi="標楷體" w:hint="eastAsia"/>
          <w:color w:val="auto"/>
          <w:sz w:val="28"/>
          <w:szCs w:val="28"/>
        </w:rPr>
        <w:t>t38</w:t>
      </w:r>
      <w:r w:rsidR="004A55A2" w:rsidRPr="00D330C2">
        <w:rPr>
          <w:rFonts w:ascii="標楷體" w:eastAsia="標楷體" w:hAnsi="標楷體" w:hint="eastAsia"/>
          <w:color w:val="auto"/>
          <w:sz w:val="28"/>
          <w:szCs w:val="28"/>
        </w:rPr>
        <w:t>@wtps.tp.edu.tw</w:t>
      </w:r>
      <w:proofErr w:type="gramStart"/>
      <w:r w:rsidRPr="00D330C2">
        <w:rPr>
          <w:rFonts w:ascii="標楷體" w:eastAsia="標楷體" w:hAnsi="標楷體" w:hint="eastAsia"/>
          <w:color w:val="auto"/>
          <w:sz w:val="28"/>
          <w:szCs w:val="28"/>
        </w:rPr>
        <w:t>）</w:t>
      </w:r>
      <w:proofErr w:type="gramEnd"/>
      <w:r w:rsidRPr="00D330C2">
        <w:rPr>
          <w:rFonts w:ascii="標楷體" w:eastAsia="標楷體" w:hAnsi="標楷體" w:hint="eastAsia"/>
          <w:color w:val="auto"/>
          <w:sz w:val="28"/>
          <w:szCs w:val="28"/>
        </w:rPr>
        <w:t>，提供學生及家長投訴</w:t>
      </w:r>
      <w:r w:rsidR="00D0700F" w:rsidRPr="00D330C2">
        <w:rPr>
          <w:rFonts w:ascii="標楷體" w:eastAsia="標楷體" w:hAnsi="標楷體" w:hint="eastAsia"/>
          <w:color w:val="auto"/>
          <w:sz w:val="28"/>
          <w:szCs w:val="28"/>
        </w:rPr>
        <w:t>管道</w:t>
      </w:r>
      <w:r w:rsidRPr="00D330C2">
        <w:rPr>
          <w:rFonts w:ascii="標楷體" w:eastAsia="標楷體" w:hAnsi="標楷體" w:hint="eastAsia"/>
          <w:color w:val="auto"/>
          <w:sz w:val="28"/>
          <w:szCs w:val="28"/>
        </w:rPr>
        <w:t>，並宣導相關訊息及法規</w:t>
      </w:r>
      <w:r w:rsidRPr="00D330C2">
        <w:rPr>
          <w:rFonts w:ascii="標楷體" w:eastAsia="標楷體" w:hAnsi="標楷體"/>
          <w:color w:val="auto"/>
          <w:sz w:val="28"/>
          <w:szCs w:val="28"/>
        </w:rPr>
        <w:t>(</w:t>
      </w:r>
      <w:r w:rsidRPr="00D330C2">
        <w:rPr>
          <w:rFonts w:ascii="標楷體" w:eastAsia="標楷體" w:hAnsi="標楷體" w:hint="eastAsia"/>
          <w:color w:val="auto"/>
          <w:sz w:val="28"/>
          <w:szCs w:val="28"/>
        </w:rPr>
        <w:t>令</w:t>
      </w:r>
      <w:r w:rsidRPr="00D330C2">
        <w:rPr>
          <w:rFonts w:ascii="標楷體" w:eastAsia="標楷體" w:hAnsi="標楷體"/>
          <w:color w:val="auto"/>
          <w:sz w:val="28"/>
          <w:szCs w:val="28"/>
        </w:rPr>
        <w:t>)</w:t>
      </w:r>
      <w:r w:rsidRPr="00D330C2">
        <w:rPr>
          <w:rFonts w:ascii="標楷體" w:eastAsia="標楷體" w:hAnsi="標楷體" w:hint="eastAsia"/>
          <w:color w:val="auto"/>
          <w:sz w:val="28"/>
          <w:szCs w:val="28"/>
        </w:rPr>
        <w:t>，遇有投訴</w:t>
      </w:r>
      <w:r w:rsidR="002242D4" w:rsidRPr="00D330C2">
        <w:rPr>
          <w:rFonts w:ascii="標楷體" w:eastAsia="標楷體" w:hAnsi="標楷體" w:hint="eastAsia"/>
          <w:color w:val="auto"/>
          <w:sz w:val="28"/>
          <w:szCs w:val="28"/>
        </w:rPr>
        <w:t>，</w:t>
      </w:r>
      <w:r w:rsidRPr="00D330C2">
        <w:rPr>
          <w:rFonts w:ascii="標楷體" w:eastAsia="標楷體" w:hAnsi="標楷體" w:hint="eastAsia"/>
          <w:color w:val="auto"/>
          <w:sz w:val="28"/>
          <w:szCs w:val="28"/>
        </w:rPr>
        <w:t>責由專人處置及輔導。</w:t>
      </w:r>
      <w:r w:rsidRPr="00D330C2">
        <w:rPr>
          <w:rFonts w:ascii="標楷體" w:eastAsia="標楷體" w:hAnsi="標楷體"/>
          <w:color w:val="auto"/>
          <w:sz w:val="28"/>
          <w:szCs w:val="28"/>
        </w:rPr>
        <w:t xml:space="preserve"> </w:t>
      </w:r>
    </w:p>
    <w:p w14:paraId="359B33F7" w14:textId="3CFE236A" w:rsidR="004F2CBD" w:rsidRPr="00D330C2" w:rsidRDefault="004F2CBD" w:rsidP="002242D4">
      <w:pPr>
        <w:pStyle w:val="Default"/>
        <w:snapToGrid w:val="0"/>
        <w:spacing w:line="360" w:lineRule="auto"/>
        <w:ind w:leftChars="354" w:left="1416" w:hangingChars="202" w:hanging="566"/>
        <w:rPr>
          <w:rFonts w:ascii="標楷體" w:eastAsia="標楷體" w:hAnsi="標楷體"/>
          <w:color w:val="auto"/>
          <w:sz w:val="28"/>
          <w:szCs w:val="28"/>
        </w:rPr>
      </w:pPr>
      <w:r w:rsidRPr="00D330C2">
        <w:rPr>
          <w:rFonts w:ascii="標楷體" w:eastAsia="標楷體" w:hAnsi="標楷體"/>
          <w:color w:val="auto"/>
          <w:sz w:val="28"/>
          <w:szCs w:val="28"/>
        </w:rPr>
        <w:t>(</w:t>
      </w:r>
      <w:r w:rsidRPr="00D330C2">
        <w:rPr>
          <w:rFonts w:ascii="標楷體" w:eastAsia="標楷體" w:hAnsi="標楷體" w:hint="eastAsia"/>
          <w:color w:val="auto"/>
          <w:sz w:val="28"/>
          <w:szCs w:val="28"/>
        </w:rPr>
        <w:t>四</w:t>
      </w:r>
      <w:r w:rsidRPr="00D330C2">
        <w:rPr>
          <w:rFonts w:ascii="標楷體" w:eastAsia="標楷體" w:hAnsi="標楷體"/>
          <w:color w:val="auto"/>
          <w:sz w:val="28"/>
          <w:szCs w:val="28"/>
        </w:rPr>
        <w:t>)</w:t>
      </w:r>
      <w:r w:rsidRPr="00D330C2">
        <w:rPr>
          <w:rFonts w:ascii="標楷體" w:eastAsia="標楷體" w:hAnsi="標楷體" w:hint="eastAsia"/>
          <w:color w:val="auto"/>
          <w:sz w:val="28"/>
          <w:szCs w:val="28"/>
        </w:rPr>
        <w:t>發現</w:t>
      </w:r>
      <w:proofErr w:type="gramStart"/>
      <w:r w:rsidRPr="00D330C2">
        <w:rPr>
          <w:rFonts w:ascii="標楷體" w:eastAsia="標楷體" w:hAnsi="標楷體" w:hint="eastAsia"/>
          <w:color w:val="auto"/>
          <w:sz w:val="28"/>
          <w:szCs w:val="28"/>
        </w:rPr>
        <w:t>疑似霸凌行為</w:t>
      </w:r>
      <w:proofErr w:type="gramEnd"/>
      <w:r w:rsidRPr="00D330C2">
        <w:rPr>
          <w:rFonts w:ascii="標楷體" w:eastAsia="標楷體" w:hAnsi="標楷體" w:hint="eastAsia"/>
          <w:color w:val="auto"/>
          <w:sz w:val="28"/>
          <w:szCs w:val="28"/>
        </w:rPr>
        <w:t>，應以乙級事件</w:t>
      </w:r>
      <w:proofErr w:type="gramStart"/>
      <w:r w:rsidRPr="00D330C2">
        <w:rPr>
          <w:rFonts w:ascii="標楷體" w:eastAsia="標楷體" w:hAnsi="標楷體" w:hint="eastAsia"/>
          <w:color w:val="auto"/>
          <w:sz w:val="28"/>
          <w:szCs w:val="28"/>
        </w:rPr>
        <w:t>進行校安通報</w:t>
      </w:r>
      <w:proofErr w:type="gramEnd"/>
      <w:r w:rsidRPr="00D330C2">
        <w:rPr>
          <w:rFonts w:ascii="標楷體" w:eastAsia="標楷體" w:hAnsi="標楷體" w:hint="eastAsia"/>
          <w:color w:val="auto"/>
          <w:sz w:val="28"/>
          <w:szCs w:val="28"/>
        </w:rPr>
        <w:t>，並立即列冊查明追蹤輔導；如確認</w:t>
      </w:r>
      <w:proofErr w:type="gramStart"/>
      <w:r w:rsidRPr="00D330C2">
        <w:rPr>
          <w:rFonts w:ascii="標楷體" w:eastAsia="標楷體" w:hAnsi="標楷體" w:hint="eastAsia"/>
          <w:color w:val="auto"/>
          <w:sz w:val="28"/>
          <w:szCs w:val="28"/>
        </w:rPr>
        <w:t>為霸凌個案</w:t>
      </w:r>
      <w:proofErr w:type="gramEnd"/>
      <w:r w:rsidRPr="00D330C2">
        <w:rPr>
          <w:rFonts w:ascii="標楷體" w:eastAsia="標楷體" w:hAnsi="標楷體" w:hint="eastAsia"/>
          <w:color w:val="auto"/>
          <w:sz w:val="28"/>
          <w:szCs w:val="28"/>
        </w:rPr>
        <w:t>者，即應依規定以甲級事件</w:t>
      </w:r>
      <w:proofErr w:type="gramStart"/>
      <w:r w:rsidRPr="00D330C2">
        <w:rPr>
          <w:rFonts w:ascii="標楷體" w:eastAsia="標楷體" w:hAnsi="標楷體" w:hint="eastAsia"/>
          <w:color w:val="auto"/>
          <w:sz w:val="28"/>
          <w:szCs w:val="28"/>
        </w:rPr>
        <w:t>通報校安系統</w:t>
      </w:r>
      <w:proofErr w:type="gramEnd"/>
      <w:r w:rsidR="00A92F24" w:rsidRPr="00D330C2">
        <w:rPr>
          <w:rFonts w:ascii="標楷體" w:eastAsia="標楷體" w:hAnsi="標楷體" w:hint="eastAsia"/>
          <w:color w:val="auto"/>
          <w:sz w:val="28"/>
          <w:szCs w:val="28"/>
        </w:rPr>
        <w:t>，</w:t>
      </w:r>
      <w:r w:rsidRPr="00D330C2">
        <w:rPr>
          <w:rFonts w:ascii="標楷體" w:eastAsia="標楷體" w:hAnsi="標楷體" w:hint="eastAsia"/>
          <w:color w:val="auto"/>
          <w:sz w:val="28"/>
          <w:szCs w:val="28"/>
        </w:rPr>
        <w:t>啟動輔導機制。</w:t>
      </w:r>
      <w:r w:rsidRPr="00D330C2">
        <w:rPr>
          <w:rFonts w:ascii="標楷體" w:eastAsia="標楷體" w:hAnsi="標楷體"/>
          <w:color w:val="auto"/>
          <w:sz w:val="28"/>
          <w:szCs w:val="28"/>
        </w:rPr>
        <w:t xml:space="preserve"> </w:t>
      </w:r>
    </w:p>
    <w:p w14:paraId="1E255270" w14:textId="23EAF86E" w:rsidR="004F2CBD" w:rsidRPr="00D330C2" w:rsidRDefault="004F2CBD" w:rsidP="00C50219">
      <w:pPr>
        <w:pStyle w:val="Default"/>
        <w:snapToGrid w:val="0"/>
        <w:spacing w:line="360" w:lineRule="auto"/>
        <w:ind w:leftChars="354" w:left="1416" w:hangingChars="202" w:hanging="566"/>
        <w:rPr>
          <w:rFonts w:ascii="標楷體" w:eastAsia="標楷體" w:hAnsi="標楷體"/>
          <w:color w:val="auto"/>
          <w:sz w:val="28"/>
          <w:szCs w:val="28"/>
        </w:rPr>
      </w:pPr>
      <w:r w:rsidRPr="00D330C2">
        <w:rPr>
          <w:rFonts w:ascii="標楷體" w:eastAsia="標楷體" w:hAnsi="標楷體"/>
          <w:color w:val="auto"/>
          <w:sz w:val="28"/>
          <w:szCs w:val="28"/>
        </w:rPr>
        <w:t>(</w:t>
      </w:r>
      <w:r w:rsidRPr="00D330C2">
        <w:rPr>
          <w:rFonts w:ascii="標楷體" w:eastAsia="標楷體" w:hAnsi="標楷體" w:hint="eastAsia"/>
          <w:color w:val="auto"/>
          <w:sz w:val="28"/>
          <w:szCs w:val="28"/>
        </w:rPr>
        <w:t>五</w:t>
      </w:r>
      <w:r w:rsidRPr="00D330C2">
        <w:rPr>
          <w:rFonts w:ascii="標楷體" w:eastAsia="標楷體" w:hAnsi="標楷體"/>
          <w:color w:val="auto"/>
          <w:sz w:val="28"/>
          <w:szCs w:val="28"/>
        </w:rPr>
        <w:t>)</w:t>
      </w:r>
      <w:r w:rsidR="00DF4191" w:rsidRPr="00D330C2">
        <w:rPr>
          <w:rFonts w:ascii="標楷體" w:eastAsia="標楷體" w:hAnsi="標楷體" w:hint="eastAsia"/>
          <w:color w:val="auto"/>
          <w:sz w:val="28"/>
          <w:szCs w:val="28"/>
        </w:rPr>
        <w:t>學</w:t>
      </w:r>
      <w:proofErr w:type="gramStart"/>
      <w:r w:rsidR="00DF4191" w:rsidRPr="00D330C2">
        <w:rPr>
          <w:rFonts w:ascii="標楷體" w:eastAsia="標楷體" w:hAnsi="標楷體" w:hint="eastAsia"/>
          <w:color w:val="auto"/>
          <w:sz w:val="28"/>
          <w:szCs w:val="28"/>
        </w:rPr>
        <w:t>務</w:t>
      </w:r>
      <w:proofErr w:type="gramEnd"/>
      <w:r w:rsidR="008C54DB" w:rsidRPr="00D330C2">
        <w:rPr>
          <w:rFonts w:ascii="標楷體" w:eastAsia="標楷體" w:hAnsi="標楷體" w:hint="eastAsia"/>
          <w:color w:val="auto"/>
          <w:sz w:val="28"/>
          <w:szCs w:val="28"/>
        </w:rPr>
        <w:t>人員、</w:t>
      </w:r>
      <w:r w:rsidRPr="00D330C2">
        <w:rPr>
          <w:rFonts w:ascii="標楷體" w:eastAsia="標楷體" w:hAnsi="標楷體" w:hint="eastAsia"/>
          <w:color w:val="auto"/>
          <w:sz w:val="28"/>
          <w:szCs w:val="28"/>
        </w:rPr>
        <w:t>輔導人員</w:t>
      </w:r>
      <w:r w:rsidR="008C54DB" w:rsidRPr="00D330C2">
        <w:rPr>
          <w:rFonts w:ascii="標楷體" w:eastAsia="標楷體" w:hAnsi="標楷體" w:hint="eastAsia"/>
          <w:color w:val="auto"/>
          <w:sz w:val="28"/>
          <w:szCs w:val="28"/>
        </w:rPr>
        <w:t>及</w:t>
      </w:r>
      <w:r w:rsidRPr="00D330C2">
        <w:rPr>
          <w:rFonts w:ascii="標楷體" w:eastAsia="標楷體" w:hAnsi="標楷體" w:hint="eastAsia"/>
          <w:color w:val="auto"/>
          <w:sz w:val="28"/>
          <w:szCs w:val="28"/>
        </w:rPr>
        <w:t>教師，遇</w:t>
      </w:r>
      <w:proofErr w:type="gramStart"/>
      <w:r w:rsidR="00C50219" w:rsidRPr="00D330C2">
        <w:rPr>
          <w:rFonts w:ascii="標楷體" w:eastAsia="標楷體" w:hAnsi="標楷體" w:hint="eastAsia"/>
          <w:color w:val="auto"/>
          <w:sz w:val="28"/>
          <w:szCs w:val="28"/>
        </w:rPr>
        <w:t>疑似</w:t>
      </w:r>
      <w:r w:rsidRPr="00D330C2">
        <w:rPr>
          <w:rFonts w:ascii="標楷體" w:eastAsia="標楷體" w:hAnsi="標楷體" w:hint="eastAsia"/>
          <w:color w:val="auto"/>
          <w:sz w:val="28"/>
          <w:szCs w:val="28"/>
        </w:rPr>
        <w:t>霸凌個案</w:t>
      </w:r>
      <w:proofErr w:type="gramEnd"/>
      <w:r w:rsidRPr="00D330C2">
        <w:rPr>
          <w:rFonts w:ascii="標楷體" w:eastAsia="標楷體" w:hAnsi="標楷體" w:hint="eastAsia"/>
          <w:color w:val="auto"/>
          <w:sz w:val="28"/>
          <w:szCs w:val="28"/>
        </w:rPr>
        <w:t>時，應主動</w:t>
      </w:r>
      <w:proofErr w:type="gramStart"/>
      <w:r w:rsidR="00C50219" w:rsidRPr="00D330C2">
        <w:rPr>
          <w:rFonts w:ascii="標楷體" w:eastAsia="標楷體" w:hAnsi="標楷體" w:hint="eastAsia"/>
          <w:color w:val="auto"/>
          <w:sz w:val="28"/>
          <w:szCs w:val="28"/>
        </w:rPr>
        <w:t>釐</w:t>
      </w:r>
      <w:proofErr w:type="gramEnd"/>
      <w:r w:rsidR="00C50219" w:rsidRPr="00D330C2">
        <w:rPr>
          <w:rFonts w:ascii="標楷體" w:eastAsia="標楷體" w:hAnsi="標楷體" w:hint="eastAsia"/>
          <w:color w:val="auto"/>
          <w:sz w:val="28"/>
          <w:szCs w:val="28"/>
        </w:rPr>
        <w:t>清並</w:t>
      </w:r>
      <w:r w:rsidRPr="00D330C2">
        <w:rPr>
          <w:rFonts w:ascii="標楷體" w:eastAsia="標楷體" w:hAnsi="標楷體" w:hint="eastAsia"/>
          <w:color w:val="auto"/>
          <w:sz w:val="28"/>
          <w:szCs w:val="28"/>
        </w:rPr>
        <w:t>聯繫學生家長。</w:t>
      </w:r>
      <w:r w:rsidRPr="00D330C2">
        <w:rPr>
          <w:rFonts w:ascii="標楷體" w:eastAsia="標楷體" w:hAnsi="標楷體"/>
          <w:color w:val="auto"/>
          <w:sz w:val="28"/>
          <w:szCs w:val="28"/>
        </w:rPr>
        <w:t xml:space="preserve"> </w:t>
      </w:r>
    </w:p>
    <w:p w14:paraId="18D86603" w14:textId="415B3FF4" w:rsidR="004F2CBD" w:rsidRPr="00D330C2" w:rsidRDefault="004F2CBD" w:rsidP="007C6901">
      <w:pPr>
        <w:pStyle w:val="Default"/>
        <w:snapToGrid w:val="0"/>
        <w:spacing w:line="360" w:lineRule="auto"/>
        <w:rPr>
          <w:rFonts w:ascii="標楷體" w:eastAsia="標楷體" w:hAnsi="標楷體"/>
          <w:color w:val="auto"/>
          <w:sz w:val="28"/>
          <w:szCs w:val="28"/>
        </w:rPr>
      </w:pPr>
      <w:r w:rsidRPr="00D330C2">
        <w:rPr>
          <w:rFonts w:ascii="標楷體" w:eastAsia="標楷體" w:hAnsi="標楷體" w:hint="eastAsia"/>
          <w:color w:val="auto"/>
          <w:sz w:val="28"/>
          <w:szCs w:val="28"/>
        </w:rPr>
        <w:t>三、介入輔導</w:t>
      </w:r>
    </w:p>
    <w:p w14:paraId="5A27194B" w14:textId="2F1E7E2D" w:rsidR="002242D4" w:rsidRPr="00D330C2" w:rsidRDefault="004F2CBD" w:rsidP="002242D4">
      <w:pPr>
        <w:pStyle w:val="Default"/>
        <w:snapToGrid w:val="0"/>
        <w:spacing w:line="360" w:lineRule="auto"/>
        <w:ind w:leftChars="354" w:left="1416" w:hangingChars="202" w:hanging="566"/>
        <w:jc w:val="both"/>
        <w:rPr>
          <w:rFonts w:ascii="標楷體" w:eastAsia="標楷體" w:hAnsi="標楷體"/>
          <w:color w:val="auto"/>
          <w:sz w:val="28"/>
          <w:szCs w:val="28"/>
        </w:rPr>
      </w:pPr>
      <w:r w:rsidRPr="00D330C2">
        <w:rPr>
          <w:rFonts w:ascii="標楷體" w:eastAsia="標楷體" w:hAnsi="標楷體"/>
          <w:color w:val="auto"/>
          <w:sz w:val="28"/>
          <w:szCs w:val="28"/>
        </w:rPr>
        <w:t>(</w:t>
      </w:r>
      <w:proofErr w:type="gramStart"/>
      <w:r w:rsidRPr="00D330C2">
        <w:rPr>
          <w:rFonts w:ascii="標楷體" w:eastAsia="標楷體" w:hAnsi="標楷體" w:hint="eastAsia"/>
          <w:color w:val="auto"/>
          <w:sz w:val="28"/>
          <w:szCs w:val="28"/>
        </w:rPr>
        <w:t>一</w:t>
      </w:r>
      <w:proofErr w:type="gramEnd"/>
      <w:r w:rsidRPr="00D330C2">
        <w:rPr>
          <w:rFonts w:ascii="標楷體" w:eastAsia="標楷體" w:hAnsi="標楷體"/>
          <w:color w:val="auto"/>
          <w:sz w:val="28"/>
          <w:szCs w:val="28"/>
        </w:rPr>
        <w:t>)</w:t>
      </w:r>
      <w:r w:rsidRPr="00D330C2">
        <w:rPr>
          <w:rFonts w:ascii="標楷體" w:eastAsia="標楷體" w:hAnsi="標楷體" w:hint="eastAsia"/>
          <w:color w:val="auto"/>
          <w:sz w:val="28"/>
          <w:szCs w:val="28"/>
        </w:rPr>
        <w:t>學生發生</w:t>
      </w:r>
      <w:proofErr w:type="gramStart"/>
      <w:r w:rsidRPr="00D330C2">
        <w:rPr>
          <w:rFonts w:ascii="標楷體" w:eastAsia="標楷體" w:hAnsi="標楷體" w:hint="eastAsia"/>
          <w:color w:val="auto"/>
          <w:sz w:val="28"/>
          <w:szCs w:val="28"/>
        </w:rPr>
        <w:t>疑似霸凌個案</w:t>
      </w:r>
      <w:proofErr w:type="gramEnd"/>
      <w:r w:rsidRPr="00D330C2">
        <w:rPr>
          <w:rFonts w:ascii="標楷體" w:eastAsia="標楷體" w:hAnsi="標楷體" w:hint="eastAsia"/>
          <w:color w:val="auto"/>
          <w:sz w:val="28"/>
          <w:szCs w:val="28"/>
        </w:rPr>
        <w:t>，經</w:t>
      </w:r>
      <w:r w:rsidR="007607DB" w:rsidRPr="00D330C2">
        <w:rPr>
          <w:rFonts w:ascii="標楷體" w:eastAsia="標楷體" w:hAnsi="標楷體" w:cs="細明體" w:hint="eastAsia"/>
          <w:color w:val="auto"/>
          <w:sz w:val="28"/>
          <w:szCs w:val="28"/>
        </w:rPr>
        <w:t>校園</w:t>
      </w:r>
      <w:proofErr w:type="gramStart"/>
      <w:r w:rsidR="007607DB" w:rsidRPr="00D330C2">
        <w:rPr>
          <w:rFonts w:ascii="標楷體" w:eastAsia="標楷體" w:hAnsi="標楷體" w:cs="細明體" w:hint="eastAsia"/>
          <w:color w:val="auto"/>
          <w:sz w:val="28"/>
          <w:szCs w:val="28"/>
        </w:rPr>
        <w:t>霸凌防</w:t>
      </w:r>
      <w:proofErr w:type="gramEnd"/>
      <w:r w:rsidR="007607DB" w:rsidRPr="00D330C2">
        <w:rPr>
          <w:rFonts w:ascii="標楷體" w:eastAsia="標楷體" w:hAnsi="標楷體" w:cs="細明體" w:hint="eastAsia"/>
          <w:color w:val="auto"/>
          <w:sz w:val="28"/>
          <w:szCs w:val="28"/>
        </w:rPr>
        <w:t>制委員會</w:t>
      </w:r>
      <w:r w:rsidRPr="00D330C2">
        <w:rPr>
          <w:rFonts w:ascii="標楷體" w:eastAsia="標楷體" w:hAnsi="標楷體" w:hint="eastAsia"/>
          <w:color w:val="auto"/>
          <w:sz w:val="28"/>
          <w:szCs w:val="28"/>
        </w:rPr>
        <w:t>會議確認，</w:t>
      </w:r>
      <w:proofErr w:type="gramStart"/>
      <w:r w:rsidRPr="00D330C2">
        <w:rPr>
          <w:rFonts w:ascii="標楷體" w:eastAsia="標楷體" w:hAnsi="標楷體" w:hint="eastAsia"/>
          <w:color w:val="auto"/>
          <w:sz w:val="28"/>
          <w:szCs w:val="28"/>
        </w:rPr>
        <w:t>符合霸凌要件</w:t>
      </w:r>
      <w:proofErr w:type="gramEnd"/>
      <w:r w:rsidRPr="00D330C2">
        <w:rPr>
          <w:rFonts w:ascii="標楷體" w:eastAsia="標楷體" w:hAnsi="標楷體" w:hint="eastAsia"/>
          <w:color w:val="auto"/>
          <w:sz w:val="28"/>
          <w:szCs w:val="28"/>
        </w:rPr>
        <w:t>，</w:t>
      </w:r>
      <w:proofErr w:type="gramStart"/>
      <w:r w:rsidRPr="00D330C2">
        <w:rPr>
          <w:rFonts w:ascii="標楷體" w:eastAsia="標楷體" w:hAnsi="標楷體" w:hint="eastAsia"/>
          <w:color w:val="auto"/>
          <w:sz w:val="28"/>
          <w:szCs w:val="28"/>
        </w:rPr>
        <w:t>除即依校安</w:t>
      </w:r>
      <w:proofErr w:type="gramEnd"/>
      <w:r w:rsidRPr="00D330C2">
        <w:rPr>
          <w:rFonts w:ascii="標楷體" w:eastAsia="標楷體" w:hAnsi="標楷體" w:hint="eastAsia"/>
          <w:color w:val="auto"/>
          <w:sz w:val="28"/>
          <w:szCs w:val="28"/>
        </w:rPr>
        <w:t>通報系統通報外，並應立即成立輔導小組，成員包括導師</w:t>
      </w:r>
      <w:r w:rsidR="002242D4" w:rsidRPr="00D330C2">
        <w:rPr>
          <w:rFonts w:ascii="標楷體" w:eastAsia="標楷體" w:hAnsi="標楷體" w:hint="eastAsia"/>
          <w:color w:val="auto"/>
          <w:sz w:val="28"/>
          <w:szCs w:val="28"/>
        </w:rPr>
        <w:t>、</w:t>
      </w:r>
      <w:r w:rsidR="00C67768" w:rsidRPr="00D330C2">
        <w:rPr>
          <w:rFonts w:ascii="標楷體" w:eastAsia="標楷體" w:hAnsi="標楷體" w:hint="eastAsia"/>
          <w:color w:val="auto"/>
          <w:sz w:val="28"/>
          <w:szCs w:val="28"/>
        </w:rPr>
        <w:t>學</w:t>
      </w:r>
      <w:proofErr w:type="gramStart"/>
      <w:r w:rsidR="00C67768" w:rsidRPr="00D330C2">
        <w:rPr>
          <w:rFonts w:ascii="標楷體" w:eastAsia="標楷體" w:hAnsi="標楷體" w:hint="eastAsia"/>
          <w:color w:val="auto"/>
          <w:sz w:val="28"/>
          <w:szCs w:val="28"/>
        </w:rPr>
        <w:t>務</w:t>
      </w:r>
      <w:proofErr w:type="gramEnd"/>
      <w:r w:rsidRPr="00D330C2">
        <w:rPr>
          <w:rFonts w:ascii="標楷體" w:eastAsia="標楷體" w:hAnsi="標楷體" w:hint="eastAsia"/>
          <w:color w:val="auto"/>
          <w:sz w:val="28"/>
          <w:szCs w:val="28"/>
        </w:rPr>
        <w:t>人員、輔導人員、家長或視個案需要請專業輔導人員</w:t>
      </w:r>
      <w:r w:rsidR="002242D4" w:rsidRPr="00D330C2">
        <w:rPr>
          <w:rFonts w:ascii="標楷體" w:eastAsia="標楷體" w:hAnsi="標楷體" w:hint="eastAsia"/>
          <w:color w:val="auto"/>
          <w:sz w:val="28"/>
          <w:szCs w:val="28"/>
        </w:rPr>
        <w:t>等</w:t>
      </w:r>
      <w:r w:rsidRPr="00D330C2">
        <w:rPr>
          <w:rFonts w:ascii="標楷體" w:eastAsia="標楷體" w:hAnsi="標楷體" w:hint="eastAsia"/>
          <w:color w:val="auto"/>
          <w:sz w:val="28"/>
          <w:szCs w:val="28"/>
        </w:rPr>
        <w:t>加強輔導，輔導小組應</w:t>
      </w:r>
      <w:proofErr w:type="gramStart"/>
      <w:r w:rsidRPr="00D330C2">
        <w:rPr>
          <w:rFonts w:ascii="標楷體" w:eastAsia="標楷體" w:hAnsi="標楷體" w:hint="eastAsia"/>
          <w:color w:val="auto"/>
          <w:sz w:val="28"/>
          <w:szCs w:val="28"/>
        </w:rPr>
        <w:t>就霸凌者、受凌者</w:t>
      </w:r>
      <w:proofErr w:type="gramEnd"/>
      <w:r w:rsidRPr="00D330C2">
        <w:rPr>
          <w:rFonts w:ascii="標楷體" w:eastAsia="標楷體" w:hAnsi="標楷體" w:hint="eastAsia"/>
          <w:color w:val="auto"/>
          <w:sz w:val="28"/>
          <w:szCs w:val="28"/>
        </w:rPr>
        <w:t>、旁觀者擬訂輔導計畫，明列輔導內容、分工、期程（以</w:t>
      </w:r>
      <w:r w:rsidRPr="00D330C2">
        <w:rPr>
          <w:rFonts w:ascii="標楷體" w:eastAsia="標楷體" w:hAnsi="標楷體"/>
          <w:color w:val="auto"/>
          <w:sz w:val="28"/>
          <w:szCs w:val="28"/>
        </w:rPr>
        <w:t>3</w:t>
      </w:r>
      <w:r w:rsidRPr="00D330C2">
        <w:rPr>
          <w:rFonts w:ascii="標楷體" w:eastAsia="標楷體" w:hAnsi="標楷體" w:hint="eastAsia"/>
          <w:color w:val="auto"/>
          <w:sz w:val="28"/>
          <w:szCs w:val="28"/>
        </w:rPr>
        <w:t>個月為</w:t>
      </w:r>
      <w:r w:rsidRPr="00D330C2">
        <w:rPr>
          <w:rFonts w:ascii="標楷體" w:eastAsia="標楷體" w:hAnsi="標楷體"/>
          <w:color w:val="auto"/>
          <w:sz w:val="28"/>
          <w:szCs w:val="28"/>
        </w:rPr>
        <w:t>1</w:t>
      </w:r>
      <w:r w:rsidRPr="00D330C2">
        <w:rPr>
          <w:rFonts w:ascii="標楷體" w:eastAsia="標楷體" w:hAnsi="標楷體" w:hint="eastAsia"/>
          <w:color w:val="auto"/>
          <w:sz w:val="28"/>
          <w:szCs w:val="28"/>
        </w:rPr>
        <w:t>個輔導期）等，並將紀錄留校備查</w:t>
      </w:r>
      <w:r w:rsidR="008C54DB" w:rsidRPr="00D330C2">
        <w:rPr>
          <w:rFonts w:ascii="標楷體" w:eastAsia="標楷體" w:hAnsi="標楷體" w:hint="eastAsia"/>
          <w:color w:val="auto"/>
          <w:sz w:val="28"/>
          <w:szCs w:val="28"/>
        </w:rPr>
        <w:t>，</w:t>
      </w:r>
      <w:proofErr w:type="gramStart"/>
      <w:r w:rsidRPr="00D330C2">
        <w:rPr>
          <w:rFonts w:ascii="標楷體" w:eastAsia="標楷體" w:hAnsi="標楷體" w:hint="eastAsia"/>
          <w:color w:val="auto"/>
          <w:sz w:val="28"/>
          <w:szCs w:val="28"/>
        </w:rPr>
        <w:t>校園霸凌事件</w:t>
      </w:r>
      <w:proofErr w:type="gramEnd"/>
      <w:r w:rsidRPr="00D330C2">
        <w:rPr>
          <w:rFonts w:ascii="標楷體" w:eastAsia="標楷體" w:hAnsi="標楷體" w:hint="eastAsia"/>
          <w:color w:val="auto"/>
          <w:sz w:val="28"/>
          <w:szCs w:val="28"/>
        </w:rPr>
        <w:t>個案處理紀錄表格如附件</w:t>
      </w:r>
      <w:r w:rsidR="004A55A2" w:rsidRPr="00D330C2">
        <w:rPr>
          <w:rFonts w:ascii="標楷體" w:eastAsia="標楷體" w:hAnsi="標楷體" w:hint="eastAsia"/>
          <w:color w:val="auto"/>
          <w:sz w:val="28"/>
          <w:szCs w:val="28"/>
        </w:rPr>
        <w:t>4</w:t>
      </w:r>
      <w:r w:rsidR="002242D4" w:rsidRPr="00D330C2">
        <w:rPr>
          <w:rFonts w:ascii="標楷體" w:eastAsia="標楷體" w:hAnsi="標楷體" w:hint="eastAsia"/>
          <w:color w:val="auto"/>
          <w:sz w:val="28"/>
          <w:szCs w:val="28"/>
        </w:rPr>
        <w:t>。</w:t>
      </w:r>
      <w:r w:rsidRPr="00D330C2">
        <w:rPr>
          <w:rFonts w:ascii="標楷體" w:eastAsia="標楷體" w:hAnsi="標楷體"/>
          <w:color w:val="auto"/>
          <w:sz w:val="28"/>
          <w:szCs w:val="28"/>
        </w:rPr>
        <w:t xml:space="preserve"> </w:t>
      </w:r>
    </w:p>
    <w:p w14:paraId="185702D6" w14:textId="77777777" w:rsidR="002242D4" w:rsidRPr="00D330C2" w:rsidRDefault="004F2CBD" w:rsidP="002242D4">
      <w:pPr>
        <w:pStyle w:val="Default"/>
        <w:snapToGrid w:val="0"/>
        <w:spacing w:line="360" w:lineRule="auto"/>
        <w:ind w:leftChars="354" w:left="1416" w:hangingChars="202" w:hanging="566"/>
        <w:jc w:val="both"/>
        <w:rPr>
          <w:rFonts w:ascii="標楷體" w:eastAsia="標楷體" w:hAnsi="標楷體"/>
          <w:color w:val="auto"/>
          <w:sz w:val="28"/>
          <w:szCs w:val="28"/>
        </w:rPr>
      </w:pPr>
      <w:r w:rsidRPr="00D330C2">
        <w:rPr>
          <w:rFonts w:ascii="標楷體" w:eastAsia="標楷體" w:hAnsi="標楷體"/>
          <w:color w:val="auto"/>
          <w:sz w:val="28"/>
          <w:szCs w:val="28"/>
        </w:rPr>
        <w:t>(</w:t>
      </w:r>
      <w:r w:rsidRPr="00D330C2">
        <w:rPr>
          <w:rFonts w:ascii="標楷體" w:eastAsia="標楷體" w:hAnsi="標楷體" w:hint="eastAsia"/>
          <w:color w:val="auto"/>
          <w:sz w:val="28"/>
          <w:szCs w:val="28"/>
        </w:rPr>
        <w:t>二</w:t>
      </w:r>
      <w:r w:rsidRPr="00D330C2">
        <w:rPr>
          <w:rFonts w:ascii="標楷體" w:eastAsia="標楷體" w:hAnsi="標楷體"/>
          <w:color w:val="auto"/>
          <w:sz w:val="28"/>
          <w:szCs w:val="28"/>
        </w:rPr>
        <w:t>)</w:t>
      </w:r>
      <w:proofErr w:type="gramStart"/>
      <w:r w:rsidRPr="00D330C2">
        <w:rPr>
          <w:rFonts w:ascii="標楷體" w:eastAsia="標楷體" w:hAnsi="標楷體" w:hint="eastAsia"/>
          <w:color w:val="auto"/>
          <w:sz w:val="28"/>
          <w:szCs w:val="28"/>
        </w:rPr>
        <w:t>若霸凌</w:t>
      </w:r>
      <w:proofErr w:type="gramEnd"/>
      <w:r w:rsidRPr="00D330C2">
        <w:rPr>
          <w:rFonts w:ascii="標楷體" w:eastAsia="標楷體" w:hAnsi="標楷體" w:hint="eastAsia"/>
          <w:color w:val="auto"/>
          <w:sz w:val="28"/>
          <w:szCs w:val="28"/>
        </w:rPr>
        <w:t>行為屬情節嚴重之個案，應立即通報警政及社政單位協處，或得向司法機關請求協助。</w:t>
      </w:r>
      <w:r w:rsidRPr="00D330C2">
        <w:rPr>
          <w:rFonts w:ascii="標楷體" w:eastAsia="標楷體" w:hAnsi="標楷體"/>
          <w:color w:val="auto"/>
          <w:sz w:val="28"/>
          <w:szCs w:val="28"/>
        </w:rPr>
        <w:t xml:space="preserve"> </w:t>
      </w:r>
    </w:p>
    <w:p w14:paraId="0F869099" w14:textId="57028FE4" w:rsidR="004F2CBD" w:rsidRPr="00D330C2" w:rsidRDefault="004F2CBD" w:rsidP="002242D4">
      <w:pPr>
        <w:pStyle w:val="Default"/>
        <w:snapToGrid w:val="0"/>
        <w:spacing w:line="360" w:lineRule="auto"/>
        <w:ind w:leftChars="354" w:left="1416" w:hangingChars="202" w:hanging="566"/>
        <w:jc w:val="both"/>
        <w:rPr>
          <w:rFonts w:ascii="標楷體" w:eastAsia="標楷體" w:hAnsi="標楷體"/>
          <w:color w:val="auto"/>
          <w:sz w:val="28"/>
          <w:szCs w:val="28"/>
        </w:rPr>
      </w:pPr>
      <w:r w:rsidRPr="00D330C2">
        <w:rPr>
          <w:rFonts w:ascii="標楷體" w:eastAsia="標楷體" w:hAnsi="標楷體"/>
          <w:color w:val="auto"/>
          <w:sz w:val="28"/>
          <w:szCs w:val="28"/>
        </w:rPr>
        <w:t>(</w:t>
      </w:r>
      <w:r w:rsidRPr="00D330C2">
        <w:rPr>
          <w:rFonts w:ascii="標楷體" w:eastAsia="標楷體" w:hAnsi="標楷體" w:hint="eastAsia"/>
          <w:color w:val="auto"/>
          <w:sz w:val="28"/>
          <w:szCs w:val="28"/>
        </w:rPr>
        <w:t>三</w:t>
      </w:r>
      <w:r w:rsidRPr="00D330C2">
        <w:rPr>
          <w:rFonts w:ascii="標楷體" w:eastAsia="標楷體" w:hAnsi="標楷體"/>
          <w:color w:val="auto"/>
          <w:sz w:val="28"/>
          <w:szCs w:val="28"/>
        </w:rPr>
        <w:t>)</w:t>
      </w:r>
      <w:r w:rsidRPr="00D330C2">
        <w:rPr>
          <w:rFonts w:ascii="標楷體" w:eastAsia="標楷體" w:hAnsi="標楷體" w:hint="eastAsia"/>
          <w:color w:val="auto"/>
          <w:sz w:val="28"/>
          <w:szCs w:val="28"/>
        </w:rPr>
        <w:t>經學校輔導評估後，仍無法改變偏差行為之學生，得於徵求家長同意轉</w:t>
      </w:r>
      <w:proofErr w:type="gramStart"/>
      <w:r w:rsidRPr="00D330C2">
        <w:rPr>
          <w:rFonts w:ascii="標楷體" w:eastAsia="標楷體" w:hAnsi="標楷體" w:hint="eastAsia"/>
          <w:color w:val="auto"/>
          <w:sz w:val="28"/>
          <w:szCs w:val="28"/>
        </w:rPr>
        <w:t>介</w:t>
      </w:r>
      <w:proofErr w:type="gramEnd"/>
      <w:r w:rsidRPr="00D330C2">
        <w:rPr>
          <w:rFonts w:ascii="標楷體" w:eastAsia="標楷體" w:hAnsi="標楷體" w:hint="eastAsia"/>
          <w:color w:val="auto"/>
          <w:sz w:val="28"/>
          <w:szCs w:val="28"/>
        </w:rPr>
        <w:lastRenderedPageBreak/>
        <w:t>專業諮商輔導或醫療機構實施矯正與輔導；學校輔導小組仍應持續關懷並與該專業諮商輔導或醫療機構保持聯繫，定期追蹤輔導情形，必要時得洽請司法機關協處</w:t>
      </w:r>
      <w:proofErr w:type="gramStart"/>
      <w:r w:rsidRPr="00D330C2">
        <w:rPr>
          <w:rFonts w:ascii="標楷體" w:eastAsia="標楷體" w:hAnsi="標楷體" w:hint="eastAsia"/>
          <w:color w:val="auto"/>
          <w:sz w:val="28"/>
          <w:szCs w:val="28"/>
        </w:rPr>
        <w:t>及請社政</w:t>
      </w:r>
      <w:proofErr w:type="gramEnd"/>
      <w:r w:rsidRPr="00D330C2">
        <w:rPr>
          <w:rFonts w:ascii="標楷體" w:eastAsia="標楷體" w:hAnsi="標楷體" w:hint="eastAsia"/>
          <w:color w:val="auto"/>
          <w:sz w:val="28"/>
          <w:szCs w:val="28"/>
        </w:rPr>
        <w:t>單位介入輔導或安置。</w:t>
      </w:r>
      <w:r w:rsidRPr="00D330C2">
        <w:rPr>
          <w:rFonts w:ascii="標楷體" w:eastAsia="標楷體" w:hAnsi="標楷體"/>
          <w:color w:val="auto"/>
          <w:sz w:val="28"/>
          <w:szCs w:val="28"/>
        </w:rPr>
        <w:t xml:space="preserve"> </w:t>
      </w:r>
    </w:p>
    <w:p w14:paraId="386608D0" w14:textId="71A886E5" w:rsidR="00AD50C8" w:rsidRPr="00D330C2" w:rsidRDefault="004F2CBD" w:rsidP="004462A7">
      <w:pPr>
        <w:pStyle w:val="Default"/>
        <w:snapToGrid w:val="0"/>
        <w:spacing w:line="360" w:lineRule="auto"/>
        <w:ind w:leftChars="354" w:left="1004" w:hangingChars="55" w:hanging="154"/>
        <w:rPr>
          <w:rFonts w:ascii="標楷體" w:eastAsia="標楷體" w:hAnsi="標楷體"/>
          <w:color w:val="auto"/>
          <w:sz w:val="28"/>
          <w:szCs w:val="28"/>
        </w:rPr>
      </w:pPr>
      <w:r w:rsidRPr="00D330C2">
        <w:rPr>
          <w:rFonts w:ascii="標楷體" w:eastAsia="標楷體" w:hAnsi="標楷體" w:hint="eastAsia"/>
          <w:color w:val="auto"/>
          <w:sz w:val="28"/>
          <w:szCs w:val="28"/>
        </w:rPr>
        <w:t>陸</w:t>
      </w:r>
      <w:r w:rsidR="004462A7" w:rsidRPr="00D330C2">
        <w:rPr>
          <w:rFonts w:ascii="標楷體" w:eastAsia="標楷體" w:hAnsi="標楷體" w:hint="eastAsia"/>
          <w:color w:val="auto"/>
          <w:sz w:val="28"/>
          <w:szCs w:val="28"/>
        </w:rPr>
        <w:t>、</w:t>
      </w:r>
      <w:r w:rsidRPr="00D330C2">
        <w:rPr>
          <w:rFonts w:ascii="標楷體" w:eastAsia="標楷體" w:hAnsi="標楷體" w:hint="eastAsia"/>
          <w:color w:val="auto"/>
          <w:sz w:val="28"/>
          <w:szCs w:val="28"/>
        </w:rPr>
        <w:t>本計畫</w:t>
      </w:r>
      <w:r w:rsidR="008C54DB" w:rsidRPr="00D330C2">
        <w:rPr>
          <w:rFonts w:ascii="標楷體" w:eastAsia="標楷體" w:hAnsi="標楷體" w:hint="eastAsia"/>
          <w:color w:val="auto"/>
          <w:sz w:val="28"/>
          <w:szCs w:val="28"/>
        </w:rPr>
        <w:t>經校園</w:t>
      </w:r>
      <w:proofErr w:type="gramStart"/>
      <w:r w:rsidR="008C54DB" w:rsidRPr="00D330C2">
        <w:rPr>
          <w:rFonts w:ascii="標楷體" w:eastAsia="標楷體" w:hAnsi="標楷體" w:hint="eastAsia"/>
          <w:color w:val="auto"/>
          <w:sz w:val="28"/>
          <w:szCs w:val="28"/>
        </w:rPr>
        <w:t>霸凌防</w:t>
      </w:r>
      <w:proofErr w:type="gramEnd"/>
      <w:r w:rsidR="008C54DB" w:rsidRPr="00D330C2">
        <w:rPr>
          <w:rFonts w:ascii="標楷體" w:eastAsia="標楷體" w:hAnsi="標楷體" w:hint="eastAsia"/>
          <w:color w:val="auto"/>
          <w:sz w:val="28"/>
          <w:szCs w:val="28"/>
        </w:rPr>
        <w:t>制委員會</w:t>
      </w:r>
      <w:r w:rsidR="004462A7" w:rsidRPr="00D330C2">
        <w:rPr>
          <w:rFonts w:ascii="標楷體" w:eastAsia="標楷體" w:hAnsi="標楷體" w:hint="eastAsia"/>
          <w:color w:val="auto"/>
          <w:sz w:val="28"/>
          <w:szCs w:val="28"/>
        </w:rPr>
        <w:t>通過並</w:t>
      </w:r>
      <w:r w:rsidRPr="00D330C2">
        <w:rPr>
          <w:rFonts w:ascii="標楷體" w:eastAsia="標楷體" w:hAnsi="標楷體" w:hint="eastAsia"/>
          <w:color w:val="auto"/>
          <w:sz w:val="28"/>
          <w:szCs w:val="28"/>
        </w:rPr>
        <w:t>陳校長核准後實施，修正時亦同。</w:t>
      </w:r>
    </w:p>
    <w:p w14:paraId="79E1B96D" w14:textId="63938601" w:rsidR="00C67768" w:rsidRPr="00D330C2" w:rsidRDefault="00C67768" w:rsidP="007A6D0E">
      <w:pPr>
        <w:pStyle w:val="Default"/>
        <w:ind w:leftChars="354" w:left="993" w:hangingChars="55" w:hanging="143"/>
        <w:rPr>
          <w:rFonts w:ascii="標楷體" w:eastAsia="標楷體" w:hAnsi="標楷體"/>
          <w:color w:val="auto"/>
          <w:sz w:val="26"/>
          <w:szCs w:val="26"/>
        </w:rPr>
      </w:pPr>
    </w:p>
    <w:p w14:paraId="2D88B47F" w14:textId="708147B2" w:rsidR="00C67768" w:rsidRPr="00D330C2" w:rsidRDefault="00C67768" w:rsidP="007A6D0E">
      <w:pPr>
        <w:pStyle w:val="Default"/>
        <w:ind w:leftChars="354" w:left="993" w:hangingChars="55" w:hanging="143"/>
        <w:rPr>
          <w:rFonts w:ascii="標楷體" w:eastAsia="標楷體" w:hAnsi="標楷體"/>
          <w:color w:val="auto"/>
          <w:sz w:val="26"/>
          <w:szCs w:val="26"/>
        </w:rPr>
      </w:pPr>
    </w:p>
    <w:p w14:paraId="2AA87685" w14:textId="1BD793BA" w:rsidR="00C67768" w:rsidRPr="00D330C2" w:rsidRDefault="00C67768" w:rsidP="007A6D0E">
      <w:pPr>
        <w:pStyle w:val="Default"/>
        <w:ind w:leftChars="354" w:left="993" w:hangingChars="55" w:hanging="143"/>
        <w:rPr>
          <w:rFonts w:ascii="標楷體" w:eastAsia="標楷體" w:hAnsi="標楷體"/>
          <w:color w:val="auto"/>
          <w:sz w:val="26"/>
          <w:szCs w:val="26"/>
        </w:rPr>
      </w:pPr>
    </w:p>
    <w:p w14:paraId="384AFE05" w14:textId="2FFFC92E" w:rsidR="00C67768" w:rsidRPr="00D330C2" w:rsidRDefault="00C67768" w:rsidP="007A6D0E">
      <w:pPr>
        <w:pStyle w:val="Default"/>
        <w:ind w:leftChars="354" w:left="993" w:hangingChars="55" w:hanging="143"/>
        <w:rPr>
          <w:rFonts w:ascii="標楷體" w:eastAsia="標楷體" w:hAnsi="標楷體"/>
          <w:color w:val="auto"/>
          <w:sz w:val="26"/>
          <w:szCs w:val="26"/>
        </w:rPr>
      </w:pPr>
    </w:p>
    <w:p w14:paraId="02D5A881" w14:textId="59AE1894" w:rsidR="00C67768" w:rsidRPr="00D330C2" w:rsidRDefault="00C67768" w:rsidP="007A6D0E">
      <w:pPr>
        <w:pStyle w:val="Default"/>
        <w:ind w:leftChars="354" w:left="993" w:hangingChars="55" w:hanging="143"/>
        <w:rPr>
          <w:rFonts w:ascii="標楷體" w:eastAsia="標楷體" w:hAnsi="標楷體"/>
          <w:color w:val="auto"/>
          <w:sz w:val="26"/>
          <w:szCs w:val="26"/>
        </w:rPr>
      </w:pPr>
    </w:p>
    <w:p w14:paraId="06F1DD0F" w14:textId="07BA332A" w:rsidR="00C67768" w:rsidRPr="00D330C2" w:rsidRDefault="00C67768" w:rsidP="007A6D0E">
      <w:pPr>
        <w:pStyle w:val="Default"/>
        <w:ind w:leftChars="354" w:left="993" w:hangingChars="55" w:hanging="143"/>
        <w:rPr>
          <w:rFonts w:ascii="標楷體" w:eastAsia="標楷體" w:hAnsi="標楷體"/>
          <w:color w:val="auto"/>
          <w:sz w:val="26"/>
          <w:szCs w:val="26"/>
        </w:rPr>
      </w:pPr>
    </w:p>
    <w:p w14:paraId="0D4973E7" w14:textId="55F02DBF" w:rsidR="00C67768" w:rsidRPr="00D330C2" w:rsidRDefault="00C67768" w:rsidP="007A6D0E">
      <w:pPr>
        <w:pStyle w:val="Default"/>
        <w:ind w:leftChars="354" w:left="993" w:hangingChars="55" w:hanging="143"/>
        <w:rPr>
          <w:rFonts w:ascii="標楷體" w:eastAsia="標楷體" w:hAnsi="標楷體"/>
          <w:color w:val="auto"/>
          <w:sz w:val="26"/>
          <w:szCs w:val="26"/>
        </w:rPr>
      </w:pPr>
    </w:p>
    <w:p w14:paraId="7A17E781" w14:textId="02192805" w:rsidR="00C67768" w:rsidRPr="00D330C2" w:rsidRDefault="00C67768" w:rsidP="007A6D0E">
      <w:pPr>
        <w:pStyle w:val="Default"/>
        <w:ind w:leftChars="354" w:left="993" w:hangingChars="55" w:hanging="143"/>
        <w:rPr>
          <w:rFonts w:ascii="標楷體" w:eastAsia="標楷體" w:hAnsi="標楷體"/>
          <w:color w:val="auto"/>
          <w:sz w:val="26"/>
          <w:szCs w:val="26"/>
        </w:rPr>
      </w:pPr>
    </w:p>
    <w:p w14:paraId="1A20E784" w14:textId="7B5E600F" w:rsidR="00C67768" w:rsidRPr="00D330C2" w:rsidRDefault="00C67768" w:rsidP="007A6D0E">
      <w:pPr>
        <w:pStyle w:val="Default"/>
        <w:ind w:leftChars="354" w:left="993" w:hangingChars="55" w:hanging="143"/>
        <w:rPr>
          <w:rFonts w:ascii="標楷體" w:eastAsia="標楷體" w:hAnsi="標楷體"/>
          <w:color w:val="auto"/>
          <w:sz w:val="26"/>
          <w:szCs w:val="26"/>
        </w:rPr>
      </w:pPr>
    </w:p>
    <w:p w14:paraId="6E981DA0" w14:textId="5CB57ED5" w:rsidR="00C67768" w:rsidRPr="00D330C2" w:rsidRDefault="00C67768" w:rsidP="007A6D0E">
      <w:pPr>
        <w:pStyle w:val="Default"/>
        <w:ind w:leftChars="354" w:left="993" w:hangingChars="55" w:hanging="143"/>
        <w:rPr>
          <w:rFonts w:ascii="標楷體" w:eastAsia="標楷體" w:hAnsi="標楷體"/>
          <w:color w:val="auto"/>
          <w:sz w:val="26"/>
          <w:szCs w:val="26"/>
        </w:rPr>
      </w:pPr>
    </w:p>
    <w:p w14:paraId="39CF8706" w14:textId="697BBC41" w:rsidR="00C67768" w:rsidRPr="00D330C2" w:rsidRDefault="00C67768" w:rsidP="007A6D0E">
      <w:pPr>
        <w:pStyle w:val="Default"/>
        <w:ind w:leftChars="354" w:left="993" w:hangingChars="55" w:hanging="143"/>
        <w:rPr>
          <w:rFonts w:ascii="標楷體" w:eastAsia="標楷體" w:hAnsi="標楷體"/>
          <w:color w:val="auto"/>
          <w:sz w:val="26"/>
          <w:szCs w:val="26"/>
        </w:rPr>
      </w:pPr>
    </w:p>
    <w:p w14:paraId="4AF209F7" w14:textId="42752857" w:rsidR="00C67768" w:rsidRPr="00D330C2" w:rsidRDefault="00C67768" w:rsidP="007A6D0E">
      <w:pPr>
        <w:pStyle w:val="Default"/>
        <w:ind w:leftChars="354" w:left="993" w:hangingChars="55" w:hanging="143"/>
        <w:rPr>
          <w:rFonts w:ascii="標楷體" w:eastAsia="標楷體" w:hAnsi="標楷體"/>
          <w:color w:val="auto"/>
          <w:sz w:val="26"/>
          <w:szCs w:val="26"/>
        </w:rPr>
      </w:pPr>
    </w:p>
    <w:p w14:paraId="239962C1" w14:textId="4E6E5516" w:rsidR="00C67768" w:rsidRPr="00D330C2" w:rsidRDefault="00C67768" w:rsidP="007A6D0E">
      <w:pPr>
        <w:pStyle w:val="Default"/>
        <w:ind w:leftChars="354" w:left="993" w:hangingChars="55" w:hanging="143"/>
        <w:rPr>
          <w:rFonts w:ascii="標楷體" w:eastAsia="標楷體" w:hAnsi="標楷體"/>
          <w:color w:val="auto"/>
          <w:sz w:val="26"/>
          <w:szCs w:val="26"/>
        </w:rPr>
      </w:pPr>
    </w:p>
    <w:p w14:paraId="79C31810" w14:textId="4C7F0D4E" w:rsidR="00C67768" w:rsidRPr="00D330C2" w:rsidRDefault="00C67768" w:rsidP="007A6D0E">
      <w:pPr>
        <w:pStyle w:val="Default"/>
        <w:ind w:leftChars="354" w:left="993" w:hangingChars="55" w:hanging="143"/>
        <w:rPr>
          <w:rFonts w:ascii="標楷體" w:eastAsia="標楷體" w:hAnsi="標楷體"/>
          <w:color w:val="auto"/>
          <w:sz w:val="26"/>
          <w:szCs w:val="26"/>
        </w:rPr>
      </w:pPr>
    </w:p>
    <w:p w14:paraId="412E4DF7" w14:textId="2871D466" w:rsidR="00C67768" w:rsidRPr="00D330C2" w:rsidRDefault="00C67768" w:rsidP="007A6D0E">
      <w:pPr>
        <w:pStyle w:val="Default"/>
        <w:ind w:leftChars="354" w:left="993" w:hangingChars="55" w:hanging="143"/>
        <w:rPr>
          <w:rFonts w:ascii="標楷體" w:eastAsia="標楷體" w:hAnsi="標楷體"/>
          <w:color w:val="auto"/>
          <w:sz w:val="26"/>
          <w:szCs w:val="26"/>
        </w:rPr>
      </w:pPr>
    </w:p>
    <w:p w14:paraId="31EE1476" w14:textId="1593D0AE" w:rsidR="00C67768" w:rsidRPr="00D330C2" w:rsidRDefault="00C67768" w:rsidP="007A6D0E">
      <w:pPr>
        <w:pStyle w:val="Default"/>
        <w:ind w:leftChars="354" w:left="993" w:hangingChars="55" w:hanging="143"/>
        <w:rPr>
          <w:rFonts w:ascii="標楷體" w:eastAsia="標楷體" w:hAnsi="標楷體"/>
          <w:color w:val="auto"/>
          <w:sz w:val="26"/>
          <w:szCs w:val="26"/>
        </w:rPr>
      </w:pPr>
    </w:p>
    <w:p w14:paraId="62B96692" w14:textId="7DA0D430" w:rsidR="00C67768" w:rsidRPr="00D330C2" w:rsidRDefault="00C67768" w:rsidP="007A6D0E">
      <w:pPr>
        <w:pStyle w:val="Default"/>
        <w:ind w:leftChars="354" w:left="993" w:hangingChars="55" w:hanging="143"/>
        <w:rPr>
          <w:rFonts w:ascii="標楷體" w:eastAsia="標楷體" w:hAnsi="標楷體"/>
          <w:color w:val="auto"/>
          <w:sz w:val="26"/>
          <w:szCs w:val="26"/>
        </w:rPr>
      </w:pPr>
    </w:p>
    <w:p w14:paraId="1DF93DE2" w14:textId="7DC7D818" w:rsidR="00C67768" w:rsidRPr="00D330C2" w:rsidRDefault="00C67768" w:rsidP="007A6D0E">
      <w:pPr>
        <w:pStyle w:val="Default"/>
        <w:ind w:leftChars="354" w:left="993" w:hangingChars="55" w:hanging="143"/>
        <w:rPr>
          <w:rFonts w:ascii="標楷體" w:eastAsia="標楷體" w:hAnsi="標楷體"/>
          <w:color w:val="auto"/>
          <w:sz w:val="26"/>
          <w:szCs w:val="26"/>
        </w:rPr>
      </w:pPr>
    </w:p>
    <w:p w14:paraId="76BA1E7B" w14:textId="5D3047FF" w:rsidR="00C67768" w:rsidRPr="00D330C2" w:rsidRDefault="00C67768" w:rsidP="007A6D0E">
      <w:pPr>
        <w:pStyle w:val="Default"/>
        <w:ind w:leftChars="354" w:left="993" w:hangingChars="55" w:hanging="143"/>
        <w:rPr>
          <w:rFonts w:ascii="標楷體" w:eastAsia="標楷體" w:hAnsi="標楷體"/>
          <w:color w:val="auto"/>
          <w:sz w:val="26"/>
          <w:szCs w:val="26"/>
        </w:rPr>
      </w:pPr>
    </w:p>
    <w:p w14:paraId="2046F075" w14:textId="5C8384C8" w:rsidR="00C67768" w:rsidRPr="00D330C2" w:rsidRDefault="00C67768" w:rsidP="007A6D0E">
      <w:pPr>
        <w:pStyle w:val="Default"/>
        <w:ind w:leftChars="354" w:left="993" w:hangingChars="55" w:hanging="143"/>
        <w:rPr>
          <w:rFonts w:ascii="標楷體" w:eastAsia="標楷體" w:hAnsi="標楷體"/>
          <w:color w:val="auto"/>
          <w:sz w:val="26"/>
          <w:szCs w:val="26"/>
        </w:rPr>
      </w:pPr>
    </w:p>
    <w:p w14:paraId="3C89C30D" w14:textId="0C0C8DC3" w:rsidR="00C67768" w:rsidRPr="00D330C2" w:rsidRDefault="00C67768" w:rsidP="007A6D0E">
      <w:pPr>
        <w:pStyle w:val="Default"/>
        <w:ind w:leftChars="354" w:left="993" w:hangingChars="55" w:hanging="143"/>
        <w:rPr>
          <w:rFonts w:ascii="標楷體" w:eastAsia="標楷體" w:hAnsi="標楷體"/>
          <w:color w:val="auto"/>
          <w:sz w:val="26"/>
          <w:szCs w:val="26"/>
        </w:rPr>
      </w:pPr>
    </w:p>
    <w:p w14:paraId="58A7229E" w14:textId="1EE7EAC1" w:rsidR="00C67768" w:rsidRPr="00D330C2" w:rsidRDefault="00C67768" w:rsidP="007A6D0E">
      <w:pPr>
        <w:pStyle w:val="Default"/>
        <w:ind w:leftChars="354" w:left="993" w:hangingChars="55" w:hanging="143"/>
        <w:rPr>
          <w:rFonts w:ascii="標楷體" w:eastAsia="標楷體" w:hAnsi="標楷體"/>
          <w:color w:val="auto"/>
          <w:sz w:val="26"/>
          <w:szCs w:val="26"/>
        </w:rPr>
      </w:pPr>
    </w:p>
    <w:p w14:paraId="4225C268" w14:textId="3D9FF6E2" w:rsidR="00C67768" w:rsidRPr="00D330C2" w:rsidRDefault="00C67768" w:rsidP="007A6D0E">
      <w:pPr>
        <w:pStyle w:val="Default"/>
        <w:ind w:leftChars="354" w:left="993" w:hangingChars="55" w:hanging="143"/>
        <w:rPr>
          <w:rFonts w:ascii="標楷體" w:eastAsia="標楷體" w:hAnsi="標楷體"/>
          <w:color w:val="auto"/>
          <w:sz w:val="26"/>
          <w:szCs w:val="26"/>
        </w:rPr>
      </w:pPr>
    </w:p>
    <w:p w14:paraId="3CCF138B" w14:textId="6F2D945C" w:rsidR="00C67768" w:rsidRPr="00D330C2" w:rsidRDefault="00C67768" w:rsidP="007A6D0E">
      <w:pPr>
        <w:pStyle w:val="Default"/>
        <w:ind w:leftChars="354" w:left="993" w:hangingChars="55" w:hanging="143"/>
        <w:rPr>
          <w:rFonts w:ascii="標楷體" w:eastAsia="標楷體" w:hAnsi="標楷體"/>
          <w:color w:val="auto"/>
          <w:sz w:val="26"/>
          <w:szCs w:val="26"/>
        </w:rPr>
      </w:pPr>
    </w:p>
    <w:p w14:paraId="42A17798" w14:textId="4775EAE5" w:rsidR="00C67768" w:rsidRPr="00D330C2" w:rsidRDefault="00C67768" w:rsidP="007A6D0E">
      <w:pPr>
        <w:pStyle w:val="Default"/>
        <w:ind w:leftChars="354" w:left="993" w:hangingChars="55" w:hanging="143"/>
        <w:rPr>
          <w:rFonts w:ascii="標楷體" w:eastAsia="標楷體" w:hAnsi="標楷體"/>
          <w:color w:val="auto"/>
          <w:sz w:val="26"/>
          <w:szCs w:val="26"/>
        </w:rPr>
      </w:pPr>
    </w:p>
    <w:p w14:paraId="11C12385" w14:textId="397C4E01" w:rsidR="00C67768" w:rsidRPr="00D330C2" w:rsidRDefault="00C67768" w:rsidP="007A6D0E">
      <w:pPr>
        <w:pStyle w:val="Default"/>
        <w:ind w:leftChars="354" w:left="993" w:hangingChars="55" w:hanging="143"/>
        <w:rPr>
          <w:rFonts w:ascii="標楷體" w:eastAsia="標楷體" w:hAnsi="標楷體"/>
          <w:color w:val="auto"/>
          <w:sz w:val="26"/>
          <w:szCs w:val="26"/>
        </w:rPr>
      </w:pPr>
    </w:p>
    <w:p w14:paraId="3D6CD520" w14:textId="5D147986" w:rsidR="004A55A2" w:rsidRPr="00D330C2" w:rsidRDefault="004A55A2" w:rsidP="007A6D0E">
      <w:pPr>
        <w:pStyle w:val="Default"/>
        <w:ind w:leftChars="354" w:left="993" w:hangingChars="55" w:hanging="143"/>
        <w:rPr>
          <w:rFonts w:ascii="標楷體" w:eastAsia="標楷體" w:hAnsi="標楷體"/>
          <w:color w:val="auto"/>
          <w:sz w:val="26"/>
          <w:szCs w:val="26"/>
        </w:rPr>
      </w:pPr>
    </w:p>
    <w:p w14:paraId="7586E2D7" w14:textId="52B95827" w:rsidR="002242D4" w:rsidRPr="00D330C2" w:rsidRDefault="002242D4" w:rsidP="007A6D0E">
      <w:pPr>
        <w:pStyle w:val="Default"/>
        <w:ind w:leftChars="354" w:left="993" w:hangingChars="55" w:hanging="143"/>
        <w:rPr>
          <w:rFonts w:ascii="標楷體" w:eastAsia="標楷體" w:hAnsi="標楷體"/>
          <w:color w:val="auto"/>
          <w:sz w:val="26"/>
          <w:szCs w:val="26"/>
        </w:rPr>
      </w:pPr>
    </w:p>
    <w:p w14:paraId="2B77A85C" w14:textId="2882A33F" w:rsidR="002242D4" w:rsidRPr="00D330C2" w:rsidRDefault="002242D4" w:rsidP="007A6D0E">
      <w:pPr>
        <w:pStyle w:val="Default"/>
        <w:ind w:leftChars="354" w:left="993" w:hangingChars="55" w:hanging="143"/>
        <w:rPr>
          <w:rFonts w:ascii="標楷體" w:eastAsia="標楷體" w:hAnsi="標楷體"/>
          <w:color w:val="auto"/>
          <w:sz w:val="26"/>
          <w:szCs w:val="26"/>
        </w:rPr>
      </w:pPr>
    </w:p>
    <w:p w14:paraId="36BD68DA" w14:textId="1B6C392E" w:rsidR="002242D4" w:rsidRPr="00D330C2" w:rsidRDefault="002242D4" w:rsidP="007A6D0E">
      <w:pPr>
        <w:pStyle w:val="Default"/>
        <w:ind w:leftChars="354" w:left="993" w:hangingChars="55" w:hanging="143"/>
        <w:rPr>
          <w:rFonts w:ascii="標楷體" w:eastAsia="標楷體" w:hAnsi="標楷體"/>
          <w:color w:val="auto"/>
          <w:sz w:val="26"/>
          <w:szCs w:val="26"/>
        </w:rPr>
      </w:pPr>
    </w:p>
    <w:p w14:paraId="21DA6637" w14:textId="529010EA" w:rsidR="002242D4" w:rsidRPr="00D330C2" w:rsidRDefault="002242D4" w:rsidP="007A6D0E">
      <w:pPr>
        <w:pStyle w:val="Default"/>
        <w:ind w:leftChars="354" w:left="993" w:hangingChars="55" w:hanging="143"/>
        <w:rPr>
          <w:rFonts w:ascii="標楷體" w:eastAsia="標楷體" w:hAnsi="標楷體"/>
          <w:color w:val="auto"/>
          <w:sz w:val="26"/>
          <w:szCs w:val="26"/>
        </w:rPr>
      </w:pPr>
    </w:p>
    <w:p w14:paraId="7BE5BF0A" w14:textId="37DEE143" w:rsidR="002242D4" w:rsidRPr="00D330C2" w:rsidRDefault="002242D4" w:rsidP="007A6D0E">
      <w:pPr>
        <w:pStyle w:val="Default"/>
        <w:ind w:leftChars="354" w:left="993" w:hangingChars="55" w:hanging="143"/>
        <w:rPr>
          <w:rFonts w:ascii="標楷體" w:eastAsia="標楷體" w:hAnsi="標楷體"/>
          <w:color w:val="auto"/>
          <w:sz w:val="26"/>
          <w:szCs w:val="26"/>
        </w:rPr>
      </w:pPr>
    </w:p>
    <w:p w14:paraId="7C74A047" w14:textId="2135B4F0" w:rsidR="002242D4" w:rsidRPr="00D330C2" w:rsidRDefault="002242D4" w:rsidP="007A6D0E">
      <w:pPr>
        <w:pStyle w:val="Default"/>
        <w:ind w:leftChars="354" w:left="993" w:hangingChars="55" w:hanging="143"/>
        <w:rPr>
          <w:rFonts w:ascii="標楷體" w:eastAsia="標楷體" w:hAnsi="標楷體"/>
          <w:color w:val="auto"/>
          <w:sz w:val="26"/>
          <w:szCs w:val="26"/>
        </w:rPr>
      </w:pPr>
    </w:p>
    <w:p w14:paraId="246B1974" w14:textId="3BBC4ECF" w:rsidR="002242D4" w:rsidRPr="00D330C2" w:rsidRDefault="002242D4" w:rsidP="007A6D0E">
      <w:pPr>
        <w:pStyle w:val="Default"/>
        <w:ind w:leftChars="354" w:left="993" w:hangingChars="55" w:hanging="143"/>
        <w:rPr>
          <w:rFonts w:ascii="標楷體" w:eastAsia="標楷體" w:hAnsi="標楷體"/>
          <w:color w:val="auto"/>
          <w:sz w:val="26"/>
          <w:szCs w:val="26"/>
        </w:rPr>
      </w:pPr>
    </w:p>
    <w:p w14:paraId="4228229B" w14:textId="18C4721F" w:rsidR="002242D4" w:rsidRPr="00D330C2" w:rsidRDefault="002242D4" w:rsidP="007A6D0E">
      <w:pPr>
        <w:pStyle w:val="Default"/>
        <w:ind w:leftChars="354" w:left="993" w:hangingChars="55" w:hanging="143"/>
        <w:rPr>
          <w:rFonts w:ascii="標楷體" w:eastAsia="標楷體" w:hAnsi="標楷體"/>
          <w:color w:val="auto"/>
          <w:sz w:val="26"/>
          <w:szCs w:val="26"/>
        </w:rPr>
      </w:pPr>
    </w:p>
    <w:p w14:paraId="22836399" w14:textId="2590A253" w:rsidR="004462A7" w:rsidRPr="00D330C2" w:rsidRDefault="004462A7" w:rsidP="0011294F">
      <w:pPr>
        <w:pStyle w:val="Default"/>
        <w:rPr>
          <w:rFonts w:ascii="標楷體" w:eastAsia="標楷體" w:hAnsi="標楷體"/>
          <w:color w:val="auto"/>
          <w:sz w:val="26"/>
          <w:szCs w:val="26"/>
        </w:rPr>
      </w:pPr>
    </w:p>
    <w:sectPr w:rsidR="004462A7" w:rsidRPr="00D330C2" w:rsidSect="004950E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D0CCC" w14:textId="77777777" w:rsidR="007216D8" w:rsidRDefault="007216D8" w:rsidP="004950E7">
      <w:r>
        <w:separator/>
      </w:r>
    </w:p>
  </w:endnote>
  <w:endnote w:type="continuationSeparator" w:id="0">
    <w:p w14:paraId="3665A83A" w14:textId="77777777" w:rsidR="007216D8" w:rsidRDefault="007216D8" w:rsidP="00495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ㄖ..">
    <w:altName w:val="新細明體"/>
    <w:panose1 w:val="00000000000000000000"/>
    <w:charset w:val="88"/>
    <w:family w:val="roman"/>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0A307" w14:textId="77777777" w:rsidR="007216D8" w:rsidRDefault="007216D8" w:rsidP="004950E7">
      <w:r>
        <w:separator/>
      </w:r>
    </w:p>
  </w:footnote>
  <w:footnote w:type="continuationSeparator" w:id="0">
    <w:p w14:paraId="0A7BAE24" w14:textId="77777777" w:rsidR="007216D8" w:rsidRDefault="007216D8" w:rsidP="004950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97AB9"/>
    <w:multiLevelType w:val="hybridMultilevel"/>
    <w:tmpl w:val="AD146FB4"/>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3EF0352"/>
    <w:multiLevelType w:val="hybridMultilevel"/>
    <w:tmpl w:val="8EE2DDE2"/>
    <w:lvl w:ilvl="0" w:tplc="99A0232A">
      <w:start w:val="1"/>
      <w:numFmt w:val="taiwaneseCountingThousand"/>
      <w:lvlText w:val="%1、"/>
      <w:lvlJc w:val="left"/>
      <w:pPr>
        <w:ind w:left="997" w:hanging="720"/>
      </w:pPr>
      <w:rPr>
        <w:rFonts w:hint="default"/>
      </w:rPr>
    </w:lvl>
    <w:lvl w:ilvl="1" w:tplc="04090019" w:tentative="1">
      <w:start w:val="1"/>
      <w:numFmt w:val="ideographTraditional"/>
      <w:lvlText w:val="%2、"/>
      <w:lvlJc w:val="left"/>
      <w:pPr>
        <w:ind w:left="1237" w:hanging="480"/>
      </w:pPr>
    </w:lvl>
    <w:lvl w:ilvl="2" w:tplc="0409001B" w:tentative="1">
      <w:start w:val="1"/>
      <w:numFmt w:val="lowerRoman"/>
      <w:lvlText w:val="%3."/>
      <w:lvlJc w:val="right"/>
      <w:pPr>
        <w:ind w:left="1717" w:hanging="480"/>
      </w:pPr>
    </w:lvl>
    <w:lvl w:ilvl="3" w:tplc="0409000F" w:tentative="1">
      <w:start w:val="1"/>
      <w:numFmt w:val="decimal"/>
      <w:lvlText w:val="%4."/>
      <w:lvlJc w:val="left"/>
      <w:pPr>
        <w:ind w:left="2197" w:hanging="480"/>
      </w:pPr>
    </w:lvl>
    <w:lvl w:ilvl="4" w:tplc="04090019" w:tentative="1">
      <w:start w:val="1"/>
      <w:numFmt w:val="ideographTraditional"/>
      <w:lvlText w:val="%5、"/>
      <w:lvlJc w:val="left"/>
      <w:pPr>
        <w:ind w:left="2677" w:hanging="480"/>
      </w:pPr>
    </w:lvl>
    <w:lvl w:ilvl="5" w:tplc="0409001B" w:tentative="1">
      <w:start w:val="1"/>
      <w:numFmt w:val="lowerRoman"/>
      <w:lvlText w:val="%6."/>
      <w:lvlJc w:val="right"/>
      <w:pPr>
        <w:ind w:left="3157" w:hanging="480"/>
      </w:pPr>
    </w:lvl>
    <w:lvl w:ilvl="6" w:tplc="0409000F" w:tentative="1">
      <w:start w:val="1"/>
      <w:numFmt w:val="decimal"/>
      <w:lvlText w:val="%7."/>
      <w:lvlJc w:val="left"/>
      <w:pPr>
        <w:ind w:left="3637" w:hanging="480"/>
      </w:pPr>
    </w:lvl>
    <w:lvl w:ilvl="7" w:tplc="04090019" w:tentative="1">
      <w:start w:val="1"/>
      <w:numFmt w:val="ideographTraditional"/>
      <w:lvlText w:val="%8、"/>
      <w:lvlJc w:val="left"/>
      <w:pPr>
        <w:ind w:left="4117" w:hanging="480"/>
      </w:pPr>
    </w:lvl>
    <w:lvl w:ilvl="8" w:tplc="0409001B" w:tentative="1">
      <w:start w:val="1"/>
      <w:numFmt w:val="lowerRoman"/>
      <w:lvlText w:val="%9."/>
      <w:lvlJc w:val="right"/>
      <w:pPr>
        <w:ind w:left="4597" w:hanging="480"/>
      </w:pPr>
    </w:lvl>
  </w:abstractNum>
  <w:abstractNum w:abstractNumId="2" w15:restartNumberingAfterBreak="0">
    <w:nsid w:val="793D7DF8"/>
    <w:multiLevelType w:val="hybridMultilevel"/>
    <w:tmpl w:val="D83288D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CBD"/>
    <w:rsid w:val="00034439"/>
    <w:rsid w:val="000419FF"/>
    <w:rsid w:val="000C3DEF"/>
    <w:rsid w:val="0011294F"/>
    <w:rsid w:val="002242D4"/>
    <w:rsid w:val="002D0F1D"/>
    <w:rsid w:val="00304FBC"/>
    <w:rsid w:val="004462A7"/>
    <w:rsid w:val="00451164"/>
    <w:rsid w:val="004950E7"/>
    <w:rsid w:val="004A55A2"/>
    <w:rsid w:val="004F2CBD"/>
    <w:rsid w:val="005809DA"/>
    <w:rsid w:val="00604072"/>
    <w:rsid w:val="00614917"/>
    <w:rsid w:val="00620B40"/>
    <w:rsid w:val="006370BF"/>
    <w:rsid w:val="00687E08"/>
    <w:rsid w:val="00704C7A"/>
    <w:rsid w:val="007216D8"/>
    <w:rsid w:val="0073309D"/>
    <w:rsid w:val="007607DB"/>
    <w:rsid w:val="00791AC8"/>
    <w:rsid w:val="007A0BC6"/>
    <w:rsid w:val="007A2039"/>
    <w:rsid w:val="007A6D0E"/>
    <w:rsid w:val="007C6901"/>
    <w:rsid w:val="007D6901"/>
    <w:rsid w:val="00807C22"/>
    <w:rsid w:val="0083722B"/>
    <w:rsid w:val="008A509E"/>
    <w:rsid w:val="008C54DB"/>
    <w:rsid w:val="009441DB"/>
    <w:rsid w:val="0094724E"/>
    <w:rsid w:val="009C7CA6"/>
    <w:rsid w:val="00A411DB"/>
    <w:rsid w:val="00A92F24"/>
    <w:rsid w:val="00AD50C8"/>
    <w:rsid w:val="00AE5890"/>
    <w:rsid w:val="00BD0488"/>
    <w:rsid w:val="00BE642E"/>
    <w:rsid w:val="00C50219"/>
    <w:rsid w:val="00C67768"/>
    <w:rsid w:val="00C9460B"/>
    <w:rsid w:val="00D0700F"/>
    <w:rsid w:val="00D330C2"/>
    <w:rsid w:val="00D85931"/>
    <w:rsid w:val="00DB428F"/>
    <w:rsid w:val="00DF4191"/>
    <w:rsid w:val="00ED09D0"/>
    <w:rsid w:val="00ED69E0"/>
    <w:rsid w:val="00EF6724"/>
    <w:rsid w:val="00F16D78"/>
    <w:rsid w:val="00F57E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1B43FC"/>
  <w15:docId w15:val="{BA55C9DD-631E-4AD2-9C0C-C76B371DC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50E7"/>
    <w:pPr>
      <w:widowControl w:val="0"/>
      <w:spacing w:line="240" w:lineRule="auto"/>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F2CBD"/>
    <w:pPr>
      <w:widowControl w:val="0"/>
      <w:autoSpaceDE w:val="0"/>
      <w:autoSpaceDN w:val="0"/>
      <w:adjustRightInd w:val="0"/>
      <w:spacing w:line="240" w:lineRule="auto"/>
    </w:pPr>
    <w:rPr>
      <w:rFonts w:ascii="標楷體°ㄖ.." w:eastAsia="標楷體°ㄖ.." w:cs="標楷體°ㄖ.."/>
      <w:color w:val="000000"/>
      <w:kern w:val="0"/>
      <w:szCs w:val="24"/>
    </w:rPr>
  </w:style>
  <w:style w:type="paragraph" w:styleId="a3">
    <w:name w:val="header"/>
    <w:basedOn w:val="a"/>
    <w:link w:val="a4"/>
    <w:uiPriority w:val="99"/>
    <w:unhideWhenUsed/>
    <w:rsid w:val="004950E7"/>
    <w:pPr>
      <w:tabs>
        <w:tab w:val="center" w:pos="4153"/>
        <w:tab w:val="right" w:pos="8306"/>
      </w:tabs>
      <w:snapToGrid w:val="0"/>
    </w:pPr>
    <w:rPr>
      <w:sz w:val="20"/>
      <w:szCs w:val="20"/>
    </w:rPr>
  </w:style>
  <w:style w:type="character" w:customStyle="1" w:styleId="a4">
    <w:name w:val="頁首 字元"/>
    <w:basedOn w:val="a0"/>
    <w:link w:val="a3"/>
    <w:uiPriority w:val="99"/>
    <w:rsid w:val="004950E7"/>
    <w:rPr>
      <w:sz w:val="20"/>
      <w:szCs w:val="20"/>
    </w:rPr>
  </w:style>
  <w:style w:type="paragraph" w:styleId="a5">
    <w:name w:val="footer"/>
    <w:basedOn w:val="a"/>
    <w:link w:val="a6"/>
    <w:uiPriority w:val="99"/>
    <w:unhideWhenUsed/>
    <w:rsid w:val="004950E7"/>
    <w:pPr>
      <w:tabs>
        <w:tab w:val="center" w:pos="4153"/>
        <w:tab w:val="right" w:pos="8306"/>
      </w:tabs>
      <w:snapToGrid w:val="0"/>
    </w:pPr>
    <w:rPr>
      <w:sz w:val="20"/>
      <w:szCs w:val="20"/>
    </w:rPr>
  </w:style>
  <w:style w:type="character" w:customStyle="1" w:styleId="a6">
    <w:name w:val="頁尾 字元"/>
    <w:basedOn w:val="a0"/>
    <w:link w:val="a5"/>
    <w:uiPriority w:val="99"/>
    <w:rsid w:val="004950E7"/>
    <w:rPr>
      <w:sz w:val="20"/>
      <w:szCs w:val="20"/>
    </w:rPr>
  </w:style>
  <w:style w:type="table" w:styleId="a7">
    <w:name w:val="Table Grid"/>
    <w:basedOn w:val="a1"/>
    <w:rsid w:val="004950E7"/>
    <w:pPr>
      <w:widowControl w:val="0"/>
      <w:spacing w:line="240" w:lineRule="auto"/>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rsid w:val="004950E7"/>
    <w:pPr>
      <w:spacing w:line="520" w:lineRule="exact"/>
    </w:pPr>
    <w:rPr>
      <w:rFonts w:ascii="標楷體" w:eastAsia="標楷體" w:hAnsi="標楷體"/>
      <w:b/>
      <w:bCs/>
      <w:noProof/>
      <w:sz w:val="32"/>
    </w:rPr>
  </w:style>
  <w:style w:type="character" w:customStyle="1" w:styleId="a9">
    <w:name w:val="本文 字元"/>
    <w:basedOn w:val="a0"/>
    <w:link w:val="a8"/>
    <w:rsid w:val="004950E7"/>
    <w:rPr>
      <w:rFonts w:ascii="標楷體" w:eastAsia="標楷體" w:hAnsi="標楷體" w:cs="Times New Roman"/>
      <w:b/>
      <w:bCs/>
      <w:noProof/>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355</Words>
  <Characters>2024</Characters>
  <Application>Microsoft Office Word</Application>
  <DocSecurity>0</DocSecurity>
  <Lines>16</Lines>
  <Paragraphs>4</Paragraphs>
  <ScaleCrop>false</ScaleCrop>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webber</dc:creator>
  <cp:keywords/>
  <dc:description/>
  <cp:lastModifiedBy>t38</cp:lastModifiedBy>
  <cp:revision>2</cp:revision>
  <cp:lastPrinted>2011-10-05T03:00:00Z</cp:lastPrinted>
  <dcterms:created xsi:type="dcterms:W3CDTF">2025-10-24T09:54:00Z</dcterms:created>
  <dcterms:modified xsi:type="dcterms:W3CDTF">2025-10-24T09:54:00Z</dcterms:modified>
</cp:coreProperties>
</file>